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630" w:rsidRDefault="008C1F1D" w:rsidP="00040140">
      <w:pPr>
        <w:outlineLvl w:val="0"/>
      </w:pPr>
      <w:r w:rsidRPr="008C1F1D">
        <w:rPr>
          <w:b/>
        </w:rPr>
        <w:t xml:space="preserve">2018 </w:t>
      </w:r>
      <w:r w:rsidR="00040140" w:rsidRPr="008C1F1D">
        <w:rPr>
          <w:b/>
        </w:rPr>
        <w:t>Q1L</w:t>
      </w:r>
      <w:r w:rsidR="00C46505" w:rsidRPr="008C1F1D">
        <w:rPr>
          <w:b/>
        </w:rPr>
        <w:t>4</w:t>
      </w:r>
      <w:r w:rsidR="000923AC">
        <w:t xml:space="preserve">:  </w:t>
      </w:r>
      <w:r w:rsidR="00163630">
        <w:t xml:space="preserve">Physical Separation Techniques </w:t>
      </w:r>
      <w:r w:rsidR="00163630">
        <w:sym w:font="Wingdings" w:char="F0E0"/>
      </w:r>
      <w:r w:rsidR="00163630">
        <w:t xml:space="preserve"> Column Chromatography</w:t>
      </w:r>
    </w:p>
    <w:p w:rsidR="00163630" w:rsidRDefault="00163630">
      <w:pPr>
        <w:rPr>
          <w:u w:val="single"/>
        </w:rPr>
      </w:pPr>
    </w:p>
    <w:p w:rsidR="00163630" w:rsidRDefault="00163630">
      <w:r w:rsidRPr="00163630">
        <w:rPr>
          <w:u w:val="single"/>
        </w:rPr>
        <w:t>Introduction</w:t>
      </w:r>
      <w:r>
        <w:t xml:space="preserve">:  </w:t>
      </w:r>
      <w:r w:rsidRPr="00EC251B">
        <w:rPr>
          <w:b/>
        </w:rPr>
        <w:t>Chromatograp</w:t>
      </w:r>
      <w:r w:rsidR="00DB6191" w:rsidRPr="00EC251B">
        <w:rPr>
          <w:b/>
        </w:rPr>
        <w:t>h</w:t>
      </w:r>
      <w:r w:rsidRPr="00EC251B">
        <w:rPr>
          <w:b/>
        </w:rPr>
        <w:t>y</w:t>
      </w:r>
      <w:r>
        <w:t xml:space="preserve"> is a popular physical separation technique used in research and industry to separate and ultimately purify components of mixtures.</w:t>
      </w:r>
    </w:p>
    <w:p w:rsidR="00163630" w:rsidRDefault="00163630"/>
    <w:p w:rsidR="004C17F6" w:rsidRDefault="00163630">
      <w:r>
        <w:t xml:space="preserve">Column liquid chromatography (LC) is often used in industry to separate mixtures and detect trace components of a mixture.  High performance liquid </w:t>
      </w:r>
      <w:r w:rsidR="00066025">
        <w:t>chromatography (HPLC) is</w:t>
      </w:r>
      <w:r>
        <w:t xml:space="preserve"> an instrument of choice for quantitative (“how m</w:t>
      </w:r>
      <w:r w:rsidR="00066025">
        <w:t>uch”) analysis!  The</w:t>
      </w:r>
      <w:r w:rsidR="000937E0">
        <w:t xml:space="preserve"> </w:t>
      </w:r>
      <w:r>
        <w:t>steps involved in this lab a</w:t>
      </w:r>
      <w:r w:rsidR="00066025">
        <w:t>ctivity can be compared to HPLC.  T</w:t>
      </w:r>
      <w:r>
        <w:t>here is a solvent delivery system (for this lab it’ll be a syringe), an injector (again, the syringe), a column (here’s it’s the Sep Pak cartridge) and a detector (our eyes).</w:t>
      </w:r>
    </w:p>
    <w:p w:rsidR="004C17F6" w:rsidRDefault="004C17F6"/>
    <w:p w:rsidR="004C17F6" w:rsidRDefault="004C17F6" w:rsidP="004C17F6">
      <w:r>
        <w:t xml:space="preserve">Essentially, for this lab we will </w:t>
      </w:r>
      <w:r w:rsidRPr="008C1F1D">
        <w:rPr>
          <w:i/>
        </w:rPr>
        <w:t>mimic</w:t>
      </w:r>
      <w:r>
        <w:t xml:space="preserve"> the process of HPLC by attempting to separate the dye molecules in graph </w:t>
      </w:r>
      <w:proofErr w:type="spellStart"/>
      <w:r>
        <w:t>kool</w:t>
      </w:r>
      <w:proofErr w:type="spellEnd"/>
      <w:r>
        <w:t xml:space="preserve"> aid.  The molecules in a mixture will either be more attracted to the solvent (water or alcohol solutions) or the Sep Pak chromatography material.  We will be able to make qualitative observations about how the Sep Pak and solvents were able to help separate the dyes in the graph </w:t>
      </w:r>
      <w:proofErr w:type="spellStart"/>
      <w:r>
        <w:t>kool</w:t>
      </w:r>
      <w:proofErr w:type="spellEnd"/>
      <w:r>
        <w:t xml:space="preserve"> aid.</w:t>
      </w:r>
    </w:p>
    <w:p w:rsidR="000923AC" w:rsidRDefault="000923AC" w:rsidP="00DB6191"/>
    <w:p w:rsidR="00DB6191" w:rsidRDefault="00A659C7" w:rsidP="00DB6191">
      <w:r>
        <w:t>Most m</w:t>
      </w:r>
      <w:r w:rsidR="00DB6191">
        <w:t>olecules</w:t>
      </w:r>
      <w:r>
        <w:t xml:space="preserve"> (compounds)</w:t>
      </w:r>
      <w:r w:rsidR="00DB6191">
        <w:t xml:space="preserve"> typically </w:t>
      </w:r>
      <w:r>
        <w:t>fall into one of two categories: (1)</w:t>
      </w:r>
      <w:r w:rsidR="00DB6191">
        <w:t xml:space="preserve"> </w:t>
      </w:r>
      <w:r w:rsidR="00DB6191">
        <w:rPr>
          <w:u w:val="single"/>
        </w:rPr>
        <w:t>polar</w:t>
      </w:r>
      <w:r w:rsidR="00DB6191">
        <w:t xml:space="preserve"> or </w:t>
      </w:r>
      <w:r>
        <w:t xml:space="preserve">(2) </w:t>
      </w:r>
      <w:proofErr w:type="spellStart"/>
      <w:r w:rsidR="00DB6191">
        <w:rPr>
          <w:u w:val="single"/>
        </w:rPr>
        <w:t>nonpolar</w:t>
      </w:r>
      <w:proofErr w:type="spellEnd"/>
      <w:r w:rsidR="00DB6191">
        <w:t xml:space="preserve">.  </w:t>
      </w:r>
      <w:r w:rsidR="00DB6191" w:rsidRPr="000923AC">
        <w:rPr>
          <w:b/>
        </w:rPr>
        <w:t>Polar</w:t>
      </w:r>
      <w:r w:rsidR="00DB6191">
        <w:t xml:space="preserve"> molecules form when </w:t>
      </w:r>
      <w:r w:rsidR="00C82BA6">
        <w:t xml:space="preserve">atoms </w:t>
      </w:r>
      <w:r w:rsidR="00DB6191">
        <w:t xml:space="preserve">bond together by sharing valence electrons </w:t>
      </w:r>
      <w:r w:rsidR="00DB6191" w:rsidRPr="00FE52A5">
        <w:rPr>
          <w:u w:val="single"/>
        </w:rPr>
        <w:t>unequally</w:t>
      </w:r>
      <w:r w:rsidR="00DB6191">
        <w:t xml:space="preserve"> with each other</w:t>
      </w:r>
      <w:r w:rsidR="00F36DFD">
        <w:t xml:space="preserve"> thus generating an </w:t>
      </w:r>
      <w:r w:rsidR="00F36DFD" w:rsidRPr="00F36DFD">
        <w:rPr>
          <w:b/>
        </w:rPr>
        <w:t>asymmetric distribution</w:t>
      </w:r>
      <w:r w:rsidR="00F36DFD">
        <w:t xml:space="preserve"> </w:t>
      </w:r>
      <w:r w:rsidR="00F36DFD" w:rsidRPr="00F36DFD">
        <w:rPr>
          <w:b/>
        </w:rPr>
        <w:t>of charge</w:t>
      </w:r>
      <w:r w:rsidR="00DB6191">
        <w:t>.  The result is a molecule with partially charged ends, one end being partially more positive (where less negatively charged electrons spend time) and the other being partially more negative (where more  - electrons spend time).</w:t>
      </w:r>
      <w:r w:rsidR="00EE351C">
        <w:t xml:space="preserve">   </w:t>
      </w:r>
      <w:proofErr w:type="spellStart"/>
      <w:r w:rsidR="00EE351C" w:rsidRPr="000923AC">
        <w:rPr>
          <w:b/>
        </w:rPr>
        <w:t>Nonpolar</w:t>
      </w:r>
      <w:proofErr w:type="spellEnd"/>
      <w:r w:rsidR="00EE351C">
        <w:t xml:space="preserve"> molecules behave </w:t>
      </w:r>
      <w:r w:rsidR="00DB6191">
        <w:t>just the opposite.  The</w:t>
      </w:r>
      <w:r w:rsidR="00C82BA6">
        <w:t>y</w:t>
      </w:r>
      <w:r w:rsidR="00DB6191">
        <w:t xml:space="preserve"> have </w:t>
      </w:r>
      <w:r w:rsidR="00C82BA6">
        <w:t xml:space="preserve">atoms </w:t>
      </w:r>
      <w:r w:rsidR="00DB6191">
        <w:t xml:space="preserve">bonded together that share valence electrons </w:t>
      </w:r>
      <w:r w:rsidR="00DB6191" w:rsidRPr="00FE52A5">
        <w:rPr>
          <w:u w:val="single"/>
        </w:rPr>
        <w:t>equally</w:t>
      </w:r>
      <w:r w:rsidR="00F36DFD">
        <w:t xml:space="preserve"> and have an overall </w:t>
      </w:r>
      <w:r w:rsidR="00F36DFD" w:rsidRPr="00F36DFD">
        <w:rPr>
          <w:b/>
        </w:rPr>
        <w:t>symmetric distribution of charge</w:t>
      </w:r>
      <w:r w:rsidR="00F36DFD">
        <w:t>, so that means</w:t>
      </w:r>
      <w:r w:rsidR="00EE351C">
        <w:t xml:space="preserve"> NO</w:t>
      </w:r>
      <w:r w:rsidR="00DB6191">
        <w:t xml:space="preserve"> partially neg</w:t>
      </w:r>
      <w:r>
        <w:t>ative</w:t>
      </w:r>
      <w:r w:rsidR="00EE351C">
        <w:t xml:space="preserve"> or positive ends result.   </w:t>
      </w:r>
    </w:p>
    <w:p w:rsidR="00DB6191" w:rsidRDefault="00DB6191" w:rsidP="00DB6191"/>
    <w:p w:rsidR="00FB51E4" w:rsidRDefault="00DB6191" w:rsidP="00DB6191">
      <w:r>
        <w:t>So what does this mean?  Let’s use water as a reference molecule.  Water</w:t>
      </w:r>
      <w:r w:rsidR="00EE351C">
        <w:t>, H</w:t>
      </w:r>
      <w:r w:rsidR="00EE351C">
        <w:rPr>
          <w:vertAlign w:val="subscript"/>
        </w:rPr>
        <w:t>2</w:t>
      </w:r>
      <w:r w:rsidR="00EE351C">
        <w:t>O,</w:t>
      </w:r>
      <w:r>
        <w:t xml:space="preserve"> is often called </w:t>
      </w:r>
      <w:r w:rsidRPr="00EC251B">
        <w:rPr>
          <w:b/>
          <w:u w:val="single"/>
        </w:rPr>
        <w:t>universal polar solvent</w:t>
      </w:r>
      <w:r w:rsidR="00F36DFD">
        <w:t xml:space="preserve"> and</w:t>
      </w:r>
      <w:r>
        <w:t xml:space="preserve"> is a very polar molecule.  </w:t>
      </w:r>
      <w:r w:rsidR="00095D86">
        <w:t xml:space="preserve">Oxygen and the two </w:t>
      </w:r>
      <w:proofErr w:type="spellStart"/>
      <w:r w:rsidR="00095D86">
        <w:t>hydrogens</w:t>
      </w:r>
      <w:proofErr w:type="spellEnd"/>
      <w:r w:rsidR="00095D86">
        <w:t xml:space="preserve"> </w:t>
      </w:r>
      <w:r w:rsidR="00095D86">
        <w:rPr>
          <w:u w:val="single"/>
        </w:rPr>
        <w:t>share</w:t>
      </w:r>
      <w:r w:rsidR="00095D86">
        <w:t xml:space="preserve"> </w:t>
      </w:r>
      <w:r w:rsidR="00095D86">
        <w:rPr>
          <w:b/>
        </w:rPr>
        <w:t xml:space="preserve">valence </w:t>
      </w:r>
      <w:r w:rsidR="00095D86" w:rsidRPr="00095D86">
        <w:rPr>
          <w:b/>
        </w:rPr>
        <w:t>electron</w:t>
      </w:r>
      <w:r w:rsidR="00095D86">
        <w:rPr>
          <w:b/>
        </w:rPr>
        <w:t>s.</w:t>
      </w:r>
      <w:r w:rsidR="00095D86">
        <w:t xml:space="preserve">  However, the difference is t</w:t>
      </w:r>
      <w:r w:rsidR="00FE52A5" w:rsidRPr="00095D86">
        <w:t>he</w:t>
      </w:r>
      <w:r w:rsidR="00FE52A5">
        <w:t xml:space="preserve"> oxygen has a </w:t>
      </w:r>
      <w:r w:rsidR="00F36DFD" w:rsidRPr="00F36DFD">
        <w:rPr>
          <w:b/>
        </w:rPr>
        <w:t xml:space="preserve">higher </w:t>
      </w:r>
      <w:proofErr w:type="spellStart"/>
      <w:r w:rsidR="00F36DFD">
        <w:rPr>
          <w:b/>
        </w:rPr>
        <w:t>electronegativity</w:t>
      </w:r>
      <w:proofErr w:type="spellEnd"/>
      <w:r w:rsidR="00A659C7">
        <w:t>, which means it has a</w:t>
      </w:r>
      <w:r w:rsidR="00F36DFD">
        <w:t xml:space="preserve"> </w:t>
      </w:r>
      <w:r w:rsidR="00FE52A5">
        <w:t xml:space="preserve">stronger attraction for </w:t>
      </w:r>
      <w:r w:rsidR="00095D86">
        <w:t xml:space="preserve">the valence </w:t>
      </w:r>
      <w:r w:rsidR="00FE52A5">
        <w:t>electrons than the two hydr</w:t>
      </w:r>
      <w:r w:rsidR="00C82BA6">
        <w:t>ogen atoms</w:t>
      </w:r>
      <w:r w:rsidR="00A659C7">
        <w:t xml:space="preserve"> do.  Therefore,</w:t>
      </w:r>
      <w:r w:rsidR="00FE52A5">
        <w:t xml:space="preserve"> </w:t>
      </w:r>
      <w:r w:rsidR="00FE52A5" w:rsidRPr="00FB51E4">
        <w:rPr>
          <w:b/>
        </w:rPr>
        <w:t>the O becomes slightly more negative</w:t>
      </w:r>
      <w:r w:rsidR="00FE52A5">
        <w:t xml:space="preserve"> and </w:t>
      </w:r>
      <w:r w:rsidR="00FE52A5" w:rsidRPr="00FB51E4">
        <w:rPr>
          <w:b/>
        </w:rPr>
        <w:t>the two H’s slightly more positive</w:t>
      </w:r>
      <w:r w:rsidR="00F36DFD">
        <w:t xml:space="preserve"> </w:t>
      </w:r>
      <w:r w:rsidR="00F36DFD">
        <w:sym w:font="Wingdings" w:char="F0E8"/>
      </w:r>
      <w:r w:rsidR="00F36DFD">
        <w:t xml:space="preserve"> thus it is an asymmetric polar molecule!</w:t>
      </w:r>
      <w:r w:rsidR="00A659C7">
        <w:t xml:space="preserve">  This is commonly shown as you see in the diagram below:</w:t>
      </w:r>
    </w:p>
    <w:p w:rsidR="00FB51E4" w:rsidRDefault="00066025" w:rsidP="00DB6191">
      <w:r>
        <w:rPr>
          <w:noProof/>
        </w:rPr>
        <w:drawing>
          <wp:inline distT="0" distB="0" distL="0" distR="0">
            <wp:extent cx="1557517" cy="725714"/>
            <wp:effectExtent l="25400" t="0" r="0" b="0"/>
            <wp:docPr id="5" name="Picture 2" descr=":Screen Shot 2017-10-02 at 9.59.5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7-10-02 at 9.59.52 AM.png"/>
                    <pic:cNvPicPr>
                      <a:picLocks noChangeAspect="1" noChangeArrowheads="1"/>
                    </pic:cNvPicPr>
                  </pic:nvPicPr>
                  <pic:blipFill>
                    <a:blip r:embed="rId5"/>
                    <a:srcRect/>
                    <a:stretch>
                      <a:fillRect/>
                    </a:stretch>
                  </pic:blipFill>
                  <pic:spPr bwMode="auto">
                    <a:xfrm>
                      <a:off x="0" y="0"/>
                      <a:ext cx="1561953" cy="727781"/>
                    </a:xfrm>
                    <a:prstGeom prst="rect">
                      <a:avLst/>
                    </a:prstGeom>
                    <a:noFill/>
                    <a:ln w="9525">
                      <a:noFill/>
                      <a:miter lim="800000"/>
                      <a:headEnd/>
                      <a:tailEnd/>
                    </a:ln>
                  </pic:spPr>
                </pic:pic>
              </a:graphicData>
            </a:graphic>
          </wp:inline>
        </w:drawing>
      </w:r>
    </w:p>
    <w:p w:rsidR="00EE351C" w:rsidRDefault="00EE351C" w:rsidP="00DB6191"/>
    <w:p w:rsidR="00C82BA6" w:rsidRPr="008C1F1D" w:rsidRDefault="004C17F6" w:rsidP="00DB6191">
      <w:r>
        <w:t>How do we make solutions?</w:t>
      </w:r>
      <w:r w:rsidR="008C1F1D">
        <w:t xml:space="preserve">  We need a solute and solvent to mix (dissolve) uniformly to form a homogenous mixture, or solution!        </w:t>
      </w:r>
      <w:r w:rsidR="008C1F1D">
        <w:tab/>
      </w:r>
      <w:r w:rsidR="008C1F1D">
        <w:tab/>
      </w:r>
      <w:r w:rsidR="008C1F1D">
        <w:tab/>
      </w:r>
      <w:r w:rsidR="008C1F1D">
        <w:tab/>
      </w:r>
      <w:r w:rsidR="008C1F1D">
        <w:tab/>
      </w:r>
      <w:r w:rsidRPr="00EC251B">
        <w:rPr>
          <w:b/>
        </w:rPr>
        <w:t xml:space="preserve">Solute   </w:t>
      </w:r>
      <w:proofErr w:type="gramStart"/>
      <w:r w:rsidRPr="00EC251B">
        <w:rPr>
          <w:b/>
        </w:rPr>
        <w:t xml:space="preserve">+  </w:t>
      </w:r>
      <w:r w:rsidR="008C1F1D">
        <w:rPr>
          <w:b/>
        </w:rPr>
        <w:t xml:space="preserve"> </w:t>
      </w:r>
      <w:r w:rsidRPr="00EC251B">
        <w:rPr>
          <w:b/>
        </w:rPr>
        <w:t>solvent</w:t>
      </w:r>
      <w:proofErr w:type="gramEnd"/>
      <w:r w:rsidR="008C1F1D">
        <w:rPr>
          <w:b/>
        </w:rPr>
        <w:t xml:space="preserve">  </w:t>
      </w:r>
      <w:r w:rsidRPr="00EC251B">
        <w:rPr>
          <w:b/>
        </w:rPr>
        <w:t xml:space="preserve"> </w:t>
      </w:r>
      <w:r w:rsidRPr="00EC251B">
        <w:rPr>
          <w:b/>
        </w:rPr>
        <w:sym w:font="Wingdings" w:char="F0E8"/>
      </w:r>
      <w:r w:rsidRPr="00EC251B">
        <w:rPr>
          <w:b/>
        </w:rPr>
        <w:t xml:space="preserve"> solutions</w:t>
      </w:r>
    </w:p>
    <w:p w:rsidR="004C17F6" w:rsidRDefault="004C17F6" w:rsidP="00DB6191"/>
    <w:p w:rsidR="00EC251B" w:rsidRDefault="00EC251B" w:rsidP="00DB6191">
      <w:r>
        <w:t xml:space="preserve">The </w:t>
      </w:r>
      <w:r w:rsidRPr="00F36DFD">
        <w:rPr>
          <w:u w:val="single"/>
        </w:rPr>
        <w:t>solute</w:t>
      </w:r>
      <w:r>
        <w:t xml:space="preserve"> is the substance we are trying to dissolve.  The </w:t>
      </w:r>
      <w:r w:rsidRPr="00F36DFD">
        <w:rPr>
          <w:u w:val="single"/>
        </w:rPr>
        <w:t>solvent</w:t>
      </w:r>
      <w:r>
        <w:t xml:space="preserve"> is the substance that does the dissolving.  If t</w:t>
      </w:r>
      <w:r w:rsidR="00F36DFD">
        <w:t xml:space="preserve">he solute dissolves fully in a </w:t>
      </w:r>
      <w:r w:rsidR="00F36DFD" w:rsidRPr="00F36DFD">
        <w:rPr>
          <w:b/>
        </w:rPr>
        <w:t>water</w:t>
      </w:r>
      <w:r w:rsidRPr="00F36DFD">
        <w:rPr>
          <w:b/>
        </w:rPr>
        <w:t xml:space="preserve"> solvent</w:t>
      </w:r>
      <w:r>
        <w:t xml:space="preserve"> we get a homogenous mixture called a</w:t>
      </w:r>
      <w:r w:rsidR="008C1F1D">
        <w:t>n</w:t>
      </w:r>
      <w:r>
        <w:t xml:space="preserve"> </w:t>
      </w:r>
      <w:r>
        <w:rPr>
          <w:b/>
        </w:rPr>
        <w:t>aqueous (</w:t>
      </w:r>
      <w:proofErr w:type="spellStart"/>
      <w:r>
        <w:rPr>
          <w:b/>
        </w:rPr>
        <w:t>aq</w:t>
      </w:r>
      <w:proofErr w:type="spellEnd"/>
      <w:r>
        <w:rPr>
          <w:b/>
        </w:rPr>
        <w:t>)</w:t>
      </w:r>
      <w:r>
        <w:t xml:space="preserve"> solution.</w:t>
      </w:r>
      <w:r w:rsidR="008C1F1D">
        <w:t xml:space="preserve">  ** The rule:  “Like dissolves </w:t>
      </w:r>
      <w:proofErr w:type="gramStart"/>
      <w:r w:rsidR="008C1F1D">
        <w:t>Like</w:t>
      </w:r>
      <w:proofErr w:type="gramEnd"/>
      <w:r w:rsidR="008C1F1D">
        <w:t xml:space="preserve">” means polar dissolves polar, and </w:t>
      </w:r>
      <w:proofErr w:type="spellStart"/>
      <w:r w:rsidR="008C1F1D">
        <w:t>nonpolar</w:t>
      </w:r>
      <w:proofErr w:type="spellEnd"/>
      <w:r w:rsidR="008C1F1D">
        <w:t xml:space="preserve"> dissolves </w:t>
      </w:r>
      <w:proofErr w:type="spellStart"/>
      <w:r w:rsidR="008C1F1D">
        <w:t>nonpolar</w:t>
      </w:r>
      <w:proofErr w:type="spellEnd"/>
      <w:r w:rsidR="008C1F1D">
        <w:t xml:space="preserve">, but polar and </w:t>
      </w:r>
      <w:proofErr w:type="spellStart"/>
      <w:r w:rsidR="008C1F1D">
        <w:t>nonpolar</w:t>
      </w:r>
      <w:proofErr w:type="spellEnd"/>
      <w:r w:rsidR="008C1F1D">
        <w:t xml:space="preserve"> never mix (creates </w:t>
      </w:r>
      <w:proofErr w:type="spellStart"/>
      <w:r w:rsidR="008C1F1D">
        <w:t>heterogenous</w:t>
      </w:r>
      <w:proofErr w:type="spellEnd"/>
      <w:r w:rsidR="008C1F1D">
        <w:t xml:space="preserve"> mixture)</w:t>
      </w:r>
    </w:p>
    <w:p w:rsidR="00EC251B" w:rsidRDefault="00EC251B">
      <w:pPr>
        <w:rPr>
          <w:b/>
          <w:i/>
          <w:sz w:val="20"/>
          <w:u w:val="single"/>
        </w:rPr>
      </w:pPr>
    </w:p>
    <w:p w:rsidR="00163630" w:rsidRPr="008C1F1D" w:rsidRDefault="00163630" w:rsidP="008C1F1D">
      <w:pPr>
        <w:outlineLvl w:val="0"/>
        <w:rPr>
          <w:u w:val="single"/>
        </w:rPr>
      </w:pPr>
      <w:r w:rsidRPr="00163630">
        <w:rPr>
          <w:u w:val="single"/>
        </w:rPr>
        <w:t>Procedure</w:t>
      </w:r>
      <w:r>
        <w:t>:</w:t>
      </w:r>
    </w:p>
    <w:p w:rsidR="00C46505" w:rsidRDefault="00C46505" w:rsidP="00163630">
      <w:pPr>
        <w:pStyle w:val="ListParagraph"/>
        <w:numPr>
          <w:ilvl w:val="0"/>
          <w:numId w:val="1"/>
        </w:numPr>
      </w:pPr>
      <w:r>
        <w:t xml:space="preserve">Retrieve: </w:t>
      </w:r>
    </w:p>
    <w:p w:rsidR="00C46505" w:rsidRDefault="00C46505" w:rsidP="00C46505">
      <w:pPr>
        <w:pStyle w:val="ListParagraph"/>
        <w:numPr>
          <w:ilvl w:val="2"/>
          <w:numId w:val="1"/>
        </w:numPr>
      </w:pPr>
      <w:r>
        <w:t>6 compartment well plate</w:t>
      </w:r>
    </w:p>
    <w:p w:rsidR="00C46505" w:rsidRDefault="00C46505" w:rsidP="00C46505">
      <w:pPr>
        <w:pStyle w:val="ListParagraph"/>
        <w:numPr>
          <w:ilvl w:val="2"/>
          <w:numId w:val="1"/>
        </w:numPr>
      </w:pPr>
      <w:r>
        <w:t>1 Syringe</w:t>
      </w:r>
    </w:p>
    <w:p w:rsidR="00C46505" w:rsidRDefault="00C46505" w:rsidP="00C46505">
      <w:pPr>
        <w:pStyle w:val="ListParagraph"/>
        <w:numPr>
          <w:ilvl w:val="2"/>
          <w:numId w:val="1"/>
        </w:numPr>
      </w:pPr>
      <w:r>
        <w:t>1 piece of white paper background</w:t>
      </w:r>
    </w:p>
    <w:p w:rsidR="00C46505" w:rsidRDefault="00C46505" w:rsidP="00C46505">
      <w:pPr>
        <w:pStyle w:val="ListParagraph"/>
        <w:numPr>
          <w:ilvl w:val="2"/>
          <w:numId w:val="1"/>
        </w:numPr>
      </w:pPr>
      <w:r>
        <w:t xml:space="preserve">Chemical inventory sheet for ONE small HALF-Filled </w:t>
      </w:r>
      <w:r w:rsidR="00B76524">
        <w:t xml:space="preserve">cup </w:t>
      </w:r>
      <w:r>
        <w:t>with</w:t>
      </w:r>
    </w:p>
    <w:p w:rsidR="00C46505" w:rsidRDefault="00C46505" w:rsidP="00C46505">
      <w:pPr>
        <w:pStyle w:val="ListParagraph"/>
        <w:numPr>
          <w:ilvl w:val="4"/>
          <w:numId w:val="1"/>
        </w:numPr>
      </w:pPr>
      <w:proofErr w:type="spellStart"/>
      <w:r>
        <w:t>Kool</w:t>
      </w:r>
      <w:proofErr w:type="spellEnd"/>
      <w:r>
        <w:t xml:space="preserve"> Aid</w:t>
      </w:r>
    </w:p>
    <w:p w:rsidR="00C46505" w:rsidRDefault="00C46505" w:rsidP="00C46505">
      <w:pPr>
        <w:pStyle w:val="ListParagraph"/>
        <w:numPr>
          <w:ilvl w:val="4"/>
          <w:numId w:val="1"/>
        </w:numPr>
      </w:pPr>
      <w:proofErr w:type="gramStart"/>
      <w:r>
        <w:t>distilled</w:t>
      </w:r>
      <w:proofErr w:type="gramEnd"/>
      <w:r>
        <w:t xml:space="preserve"> water</w:t>
      </w:r>
    </w:p>
    <w:p w:rsidR="00C46505" w:rsidRDefault="00C46505" w:rsidP="00C46505">
      <w:pPr>
        <w:pStyle w:val="ListParagraph"/>
        <w:numPr>
          <w:ilvl w:val="4"/>
          <w:numId w:val="1"/>
        </w:numPr>
      </w:pPr>
      <w:r>
        <w:t>70% I-</w:t>
      </w:r>
      <w:proofErr w:type="spellStart"/>
      <w:r>
        <w:t>ol</w:t>
      </w:r>
      <w:proofErr w:type="spellEnd"/>
      <w:r>
        <w:t xml:space="preserve"> solution</w:t>
      </w:r>
      <w:r w:rsidR="00163630">
        <w:t xml:space="preserve"> </w:t>
      </w:r>
    </w:p>
    <w:p w:rsidR="00C46505" w:rsidRDefault="00163630" w:rsidP="00C46505">
      <w:pPr>
        <w:pStyle w:val="ListParagraph"/>
        <w:numPr>
          <w:ilvl w:val="4"/>
          <w:numId w:val="1"/>
        </w:numPr>
      </w:pPr>
      <w:r>
        <w:t>25% I-</w:t>
      </w:r>
      <w:proofErr w:type="spellStart"/>
      <w:r>
        <w:t>ol</w:t>
      </w:r>
      <w:proofErr w:type="spellEnd"/>
      <w:r>
        <w:t xml:space="preserve"> </w:t>
      </w:r>
      <w:r w:rsidR="00C46505">
        <w:t xml:space="preserve">solution </w:t>
      </w:r>
      <w:r>
        <w:t xml:space="preserve">and </w:t>
      </w:r>
    </w:p>
    <w:p w:rsidR="00163630" w:rsidRDefault="00C46505" w:rsidP="00C46505">
      <w:pPr>
        <w:pStyle w:val="ListParagraph"/>
        <w:numPr>
          <w:ilvl w:val="4"/>
          <w:numId w:val="1"/>
        </w:numPr>
      </w:pPr>
      <w:r>
        <w:t>5% I-</w:t>
      </w:r>
      <w:proofErr w:type="spellStart"/>
      <w:r>
        <w:t>ol</w:t>
      </w:r>
      <w:proofErr w:type="spellEnd"/>
      <w:r>
        <w:t xml:space="preserve"> </w:t>
      </w:r>
      <w:proofErr w:type="spellStart"/>
      <w:r>
        <w:t>solutoin</w:t>
      </w:r>
      <w:proofErr w:type="spellEnd"/>
    </w:p>
    <w:p w:rsidR="00AA0E41" w:rsidRDefault="00900399" w:rsidP="008C1F1D">
      <w:pPr>
        <w:pStyle w:val="ListParagraph"/>
        <w:numPr>
          <w:ilvl w:val="0"/>
          <w:numId w:val="1"/>
        </w:numPr>
      </w:pPr>
      <w:r>
        <w:t>Set your well plate</w:t>
      </w:r>
      <w:r w:rsidR="00C46505">
        <w:t xml:space="preserve"> </w:t>
      </w:r>
      <w:r w:rsidR="00266D92">
        <w:t xml:space="preserve">on </w:t>
      </w:r>
      <w:r w:rsidR="00043F26">
        <w:t xml:space="preserve">white </w:t>
      </w:r>
      <w:r w:rsidR="00163630">
        <w:t>background</w:t>
      </w:r>
      <w:r w:rsidR="00043F26">
        <w:t xml:space="preserve"> lab sheet</w:t>
      </w:r>
      <w:r w:rsidR="00163630">
        <w:t>.</w:t>
      </w:r>
    </w:p>
    <w:p w:rsidR="00163630" w:rsidRPr="00C46505" w:rsidRDefault="008C1F1D" w:rsidP="00C46505">
      <w:pPr>
        <w:ind w:left="720"/>
        <w:rPr>
          <w:b/>
        </w:rPr>
      </w:pPr>
      <w:r>
        <w:rPr>
          <w:b/>
        </w:rPr>
        <w:t xml:space="preserve">          </w:t>
      </w:r>
      <w:r w:rsidR="00C46505" w:rsidRPr="00C46505">
        <w:rPr>
          <w:b/>
        </w:rPr>
        <w:t xml:space="preserve">** Steps 3 – </w:t>
      </w:r>
      <w:r w:rsidR="00C46505">
        <w:rPr>
          <w:b/>
        </w:rPr>
        <w:t xml:space="preserve">5 </w:t>
      </w:r>
      <w:r w:rsidR="00C46505" w:rsidRPr="00C46505">
        <w:rPr>
          <w:b/>
        </w:rPr>
        <w:t xml:space="preserve">MUST </w:t>
      </w:r>
      <w:r w:rsidR="00C46505">
        <w:rPr>
          <w:b/>
        </w:rPr>
        <w:t>be repeated twice</w:t>
      </w:r>
      <w:proofErr w:type="gramStart"/>
      <w:r w:rsidR="00C46505">
        <w:rPr>
          <w:b/>
        </w:rPr>
        <w:t>!*</w:t>
      </w:r>
      <w:proofErr w:type="gramEnd"/>
      <w:r w:rsidR="00C46505">
        <w:rPr>
          <w:b/>
        </w:rPr>
        <w:t>*</w:t>
      </w:r>
    </w:p>
    <w:p w:rsidR="00040140" w:rsidRDefault="00163630" w:rsidP="00163630">
      <w:pPr>
        <w:pStyle w:val="ListParagraph"/>
        <w:numPr>
          <w:ilvl w:val="0"/>
          <w:numId w:val="1"/>
        </w:numPr>
      </w:pPr>
      <w:r>
        <w:t xml:space="preserve">We need to first </w:t>
      </w:r>
      <w:r w:rsidRPr="00C46505">
        <w:rPr>
          <w:u w:val="single"/>
        </w:rPr>
        <w:t>pr</w:t>
      </w:r>
      <w:r w:rsidR="00937A2D" w:rsidRPr="00C46505">
        <w:rPr>
          <w:u w:val="single"/>
        </w:rPr>
        <w:t>e-treat</w:t>
      </w:r>
      <w:r w:rsidR="00C46505">
        <w:t xml:space="preserve">, </w:t>
      </w:r>
      <w:r w:rsidR="00C46505" w:rsidRPr="00C46505">
        <w:rPr>
          <w:u w:val="single"/>
        </w:rPr>
        <w:t>clean</w:t>
      </w:r>
      <w:r w:rsidR="00937A2D">
        <w:t xml:space="preserve"> </w:t>
      </w:r>
      <w:r w:rsidR="004C17F6">
        <w:t xml:space="preserve">and </w:t>
      </w:r>
      <w:r w:rsidR="004C17F6" w:rsidRPr="00C46505">
        <w:rPr>
          <w:u w:val="single"/>
        </w:rPr>
        <w:t>prepare</w:t>
      </w:r>
      <w:r w:rsidR="004C17F6">
        <w:t xml:space="preserve"> </w:t>
      </w:r>
      <w:r w:rsidR="00C46505">
        <w:t xml:space="preserve">the Sep-Pak column for the separation lab.  </w:t>
      </w:r>
      <w:r w:rsidR="00040140">
        <w:t>To do this we must c</w:t>
      </w:r>
      <w:r w:rsidR="00F43F81">
        <w:t>arefully draw 10.0-</w:t>
      </w:r>
      <w:r w:rsidR="00937A2D">
        <w:t>mL of</w:t>
      </w:r>
      <w:r w:rsidR="00040140">
        <w:t xml:space="preserve"> 70% I-</w:t>
      </w:r>
      <w:proofErr w:type="spellStart"/>
      <w:r w:rsidR="00040140">
        <w:t>ol</w:t>
      </w:r>
      <w:proofErr w:type="spellEnd"/>
      <w:r w:rsidR="00266D92">
        <w:t xml:space="preserve"> into the syringe</w:t>
      </w:r>
      <w:r w:rsidR="00C46505">
        <w:t>,</w:t>
      </w:r>
      <w:r w:rsidR="00266D92">
        <w:t xml:space="preserve"> then gently</w:t>
      </w:r>
      <w:r w:rsidR="00040140">
        <w:t xml:space="preserve"> </w:t>
      </w:r>
      <w:proofErr w:type="gramStart"/>
      <w:r w:rsidR="00040140">
        <w:t>push</w:t>
      </w:r>
      <w:proofErr w:type="gramEnd"/>
      <w:r w:rsidR="00040140">
        <w:t xml:space="preserve"> and twist </w:t>
      </w:r>
      <w:r w:rsidR="00937A2D">
        <w:t xml:space="preserve">place the </w:t>
      </w:r>
      <w:r w:rsidR="00937A2D" w:rsidRPr="00040140">
        <w:rPr>
          <w:u w:val="single"/>
        </w:rPr>
        <w:t>short end of the Sep-Pak</w:t>
      </w:r>
      <w:r w:rsidR="00937A2D">
        <w:t xml:space="preserve"> cartridge snuggly o</w:t>
      </w:r>
      <w:r w:rsidR="00040140">
        <w:t>n</w:t>
      </w:r>
      <w:r w:rsidR="00C46505">
        <w:t>to</w:t>
      </w:r>
      <w:r w:rsidR="00040140">
        <w:t xml:space="preserve"> the syringe.</w:t>
      </w:r>
    </w:p>
    <w:p w:rsidR="00163630" w:rsidRDefault="004C17F6" w:rsidP="00163630">
      <w:pPr>
        <w:pStyle w:val="ListParagraph"/>
        <w:numPr>
          <w:ilvl w:val="0"/>
          <w:numId w:val="1"/>
        </w:numPr>
      </w:pPr>
      <w:r>
        <w:t>C</w:t>
      </w:r>
      <w:r w:rsidR="00040140">
        <w:t>arefully e</w:t>
      </w:r>
      <w:r w:rsidR="00163630">
        <w:t xml:space="preserve">xpel (by pushing the plunger) the alcohol out of the syringe through the Sep-Pak column into the sink </w:t>
      </w:r>
      <w:r w:rsidR="00040140">
        <w:t xml:space="preserve">(wash down </w:t>
      </w:r>
      <w:r w:rsidR="00163630">
        <w:t>with running water</w:t>
      </w:r>
      <w:r w:rsidR="00040140">
        <w:t>)</w:t>
      </w:r>
      <w:r w:rsidR="00163630">
        <w:t>.</w:t>
      </w:r>
    </w:p>
    <w:p w:rsidR="00C46505" w:rsidRDefault="00163630" w:rsidP="008C1F1D">
      <w:pPr>
        <w:pStyle w:val="ListParagraph"/>
        <w:numPr>
          <w:ilvl w:val="0"/>
          <w:numId w:val="1"/>
        </w:numPr>
      </w:pPr>
      <w:r>
        <w:t xml:space="preserve">Remove the cartridge and </w:t>
      </w:r>
      <w:r>
        <w:rPr>
          <w:u w:val="single"/>
        </w:rPr>
        <w:t>repeat</w:t>
      </w:r>
      <w:r w:rsidR="00040140">
        <w:t xml:space="preserve"> </w:t>
      </w:r>
      <w:r w:rsidR="00AA0E41">
        <w:rPr>
          <w:u w:val="single"/>
        </w:rPr>
        <w:t>steps 4</w:t>
      </w:r>
      <w:r w:rsidR="00F43F81">
        <w:rPr>
          <w:u w:val="single"/>
        </w:rPr>
        <w:t xml:space="preserve"> – 5</w:t>
      </w:r>
      <w:r w:rsidR="00F43F81">
        <w:t xml:space="preserve"> using 10-</w:t>
      </w:r>
      <w:r>
        <w:t>mL of distilled water instead of 70% I-</w:t>
      </w:r>
      <w:proofErr w:type="spellStart"/>
      <w:r>
        <w:t>ol</w:t>
      </w:r>
      <w:proofErr w:type="spellEnd"/>
      <w:r>
        <w:t>.</w:t>
      </w:r>
    </w:p>
    <w:p w:rsidR="00163630" w:rsidRPr="008C1F1D" w:rsidRDefault="00EC251B" w:rsidP="008C1F1D">
      <w:pPr>
        <w:pStyle w:val="ListParagraph"/>
        <w:rPr>
          <w:b/>
        </w:rPr>
      </w:pPr>
      <w:r w:rsidRPr="00C46505">
        <w:rPr>
          <w:b/>
        </w:rPr>
        <w:t>** At this point the Sep-Pak should appear clean (white) and ready to go!</w:t>
      </w:r>
      <w:r w:rsidR="00C46505" w:rsidRPr="00C46505">
        <w:rPr>
          <w:b/>
        </w:rPr>
        <w:t xml:space="preserve">  If not then repeat a third time!</w:t>
      </w:r>
    </w:p>
    <w:p w:rsidR="00163630" w:rsidRDefault="00163630" w:rsidP="00163630">
      <w:pPr>
        <w:pStyle w:val="ListParagraph"/>
        <w:numPr>
          <w:ilvl w:val="0"/>
          <w:numId w:val="1"/>
        </w:numPr>
      </w:pPr>
      <w:r>
        <w:t>Remove the Sep-Pak cartrid</w:t>
      </w:r>
      <w:r w:rsidR="00F43F81">
        <w:t xml:space="preserve">ge from the syringe and draw </w:t>
      </w:r>
      <w:r w:rsidR="00F43F81" w:rsidRPr="00C46505">
        <w:rPr>
          <w:b/>
        </w:rPr>
        <w:t>10-</w:t>
      </w:r>
      <w:r w:rsidRPr="00C46505">
        <w:rPr>
          <w:b/>
        </w:rPr>
        <w:t xml:space="preserve">mL of grape </w:t>
      </w:r>
      <w:proofErr w:type="spellStart"/>
      <w:r w:rsidRPr="00C46505">
        <w:rPr>
          <w:b/>
        </w:rPr>
        <w:t>kool</w:t>
      </w:r>
      <w:proofErr w:type="spellEnd"/>
      <w:r>
        <w:t xml:space="preserve"> aid from its cup into the syringe.</w:t>
      </w:r>
    </w:p>
    <w:p w:rsidR="00266D92" w:rsidRDefault="00163630" w:rsidP="00266D92">
      <w:pPr>
        <w:pStyle w:val="ListParagraph"/>
        <w:numPr>
          <w:ilvl w:val="0"/>
          <w:numId w:val="1"/>
        </w:numPr>
      </w:pPr>
      <w:r>
        <w:t xml:space="preserve">Place the </w:t>
      </w:r>
      <w:r w:rsidRPr="00040140">
        <w:rPr>
          <w:u w:val="single"/>
        </w:rPr>
        <w:t>short end of the Sep-Pak</w:t>
      </w:r>
      <w:r>
        <w:t xml:space="preserve"> cartridge back onto the syring</w:t>
      </w:r>
      <w:r w:rsidR="000937E0">
        <w:t>e</w:t>
      </w:r>
      <w:r>
        <w:t xml:space="preserve"> and slowly and steadily force the </w:t>
      </w:r>
      <w:proofErr w:type="spellStart"/>
      <w:r>
        <w:t>Kool</w:t>
      </w:r>
      <w:proofErr w:type="spellEnd"/>
      <w:r>
        <w:t xml:space="preserve"> Aid solution through the Sep-Pak into </w:t>
      </w:r>
      <w:r w:rsidR="00266D92">
        <w:rPr>
          <w:u w:val="single"/>
        </w:rPr>
        <w:t>an empty clean well</w:t>
      </w:r>
      <w:r w:rsidR="00266D92">
        <w:t xml:space="preserve"> of your well plates</w:t>
      </w:r>
      <w:r>
        <w:t xml:space="preserve"> on its white paper background. </w:t>
      </w:r>
    </w:p>
    <w:p w:rsidR="00266D92" w:rsidRDefault="00163630" w:rsidP="00163630">
      <w:pPr>
        <w:pStyle w:val="ListParagraph"/>
        <w:numPr>
          <w:ilvl w:val="0"/>
          <w:numId w:val="1"/>
        </w:numPr>
      </w:pPr>
      <w:r w:rsidRPr="00C46505">
        <w:rPr>
          <w:i/>
        </w:rPr>
        <w:t>Data Line #1</w:t>
      </w:r>
      <w:r>
        <w:t>:  What color was the solution that elutes (exits) from the syringe?</w:t>
      </w:r>
    </w:p>
    <w:p w:rsidR="00C46505" w:rsidRDefault="00163630" w:rsidP="00163630">
      <w:pPr>
        <w:pStyle w:val="ListParagraph"/>
        <w:numPr>
          <w:ilvl w:val="0"/>
          <w:numId w:val="1"/>
        </w:numPr>
      </w:pPr>
      <w:r w:rsidRPr="00C46505">
        <w:rPr>
          <w:i/>
        </w:rPr>
        <w:t>Data Line #2</w:t>
      </w:r>
      <w:r>
        <w:t xml:space="preserve">:  Describe the appearance </w:t>
      </w:r>
      <w:r w:rsidR="00266D92">
        <w:t>of the Sep-Pak packing material?</w:t>
      </w:r>
    </w:p>
    <w:p w:rsidR="00040140" w:rsidRDefault="000923AC" w:rsidP="00C46505">
      <w:pPr>
        <w:pStyle w:val="ListParagraph"/>
      </w:pPr>
      <w:r>
        <w:tab/>
      </w:r>
    </w:p>
    <w:p w:rsidR="00F93AD8" w:rsidRDefault="00F93AD8" w:rsidP="00F93AD8">
      <w:pPr>
        <w:pStyle w:val="ListParagraph"/>
        <w:numPr>
          <w:ilvl w:val="0"/>
          <w:numId w:val="1"/>
        </w:numPr>
      </w:pPr>
      <w:r>
        <w:t>Remove the Sep-Pak cartridge</w:t>
      </w:r>
      <w:r w:rsidR="00040140">
        <w:t xml:space="preserve"> from the syringe.   Remove</w:t>
      </w:r>
      <w:r>
        <w:t xml:space="preserve"> any grape </w:t>
      </w:r>
      <w:proofErr w:type="spellStart"/>
      <w:r>
        <w:t>Kool</w:t>
      </w:r>
      <w:proofErr w:type="spellEnd"/>
      <w:r>
        <w:t xml:space="preserve"> Ai</w:t>
      </w:r>
      <w:r w:rsidR="00040140">
        <w:t>d left in the syringe</w:t>
      </w:r>
      <w:r>
        <w:t>.</w:t>
      </w:r>
    </w:p>
    <w:p w:rsidR="00266D92" w:rsidRDefault="00F93AD8" w:rsidP="00266D92">
      <w:pPr>
        <w:pStyle w:val="ListParagraph"/>
        <w:numPr>
          <w:ilvl w:val="0"/>
          <w:numId w:val="1"/>
        </w:numPr>
      </w:pPr>
      <w:r>
        <w:t xml:space="preserve">Next, draw </w:t>
      </w:r>
      <w:r w:rsidRPr="00C46505">
        <w:rPr>
          <w:b/>
        </w:rPr>
        <w:t xml:space="preserve">10 </w:t>
      </w:r>
      <w:proofErr w:type="spellStart"/>
      <w:r w:rsidRPr="00C46505">
        <w:rPr>
          <w:b/>
        </w:rPr>
        <w:t>mL</w:t>
      </w:r>
      <w:proofErr w:type="spellEnd"/>
      <w:r w:rsidRPr="00C46505">
        <w:rPr>
          <w:b/>
        </w:rPr>
        <w:t xml:space="preserve"> </w:t>
      </w:r>
      <w:r w:rsidR="00266D92" w:rsidRPr="00C46505">
        <w:rPr>
          <w:b/>
        </w:rPr>
        <w:t>5%</w:t>
      </w:r>
      <w:r w:rsidR="00937A2D">
        <w:t xml:space="preserve"> into the syringe then</w:t>
      </w:r>
      <w:r>
        <w:t xml:space="preserve"> place the short end of the cartridge back on the syringe and slowly force the 5% I-</w:t>
      </w:r>
      <w:proofErr w:type="spellStart"/>
      <w:r>
        <w:t>ol</w:t>
      </w:r>
      <w:proofErr w:type="spellEnd"/>
      <w:r>
        <w:t xml:space="preserve"> through the column into a </w:t>
      </w:r>
      <w:r w:rsidR="00266D92">
        <w:rPr>
          <w:u w:val="single"/>
        </w:rPr>
        <w:t>second clean well</w:t>
      </w:r>
      <w:r w:rsidR="00266D92">
        <w:t xml:space="preserve"> of your well plate</w:t>
      </w:r>
      <w:r>
        <w:t xml:space="preserve"> on the white paper background.</w:t>
      </w:r>
    </w:p>
    <w:p w:rsidR="00266D92" w:rsidRDefault="00F93AD8" w:rsidP="00F93AD8">
      <w:pPr>
        <w:pStyle w:val="ListParagraph"/>
        <w:numPr>
          <w:ilvl w:val="0"/>
          <w:numId w:val="1"/>
        </w:numPr>
      </w:pPr>
      <w:r w:rsidRPr="00C46505">
        <w:rPr>
          <w:i/>
        </w:rPr>
        <w:t>Data Line #3</w:t>
      </w:r>
      <w:r>
        <w:t>:  What color is the solution that elutes from the syringe?</w:t>
      </w:r>
    </w:p>
    <w:p w:rsidR="00C46505" w:rsidRDefault="00F93AD8" w:rsidP="00F93AD8">
      <w:pPr>
        <w:pStyle w:val="ListParagraph"/>
        <w:numPr>
          <w:ilvl w:val="0"/>
          <w:numId w:val="1"/>
        </w:numPr>
      </w:pPr>
      <w:r w:rsidRPr="00C46505">
        <w:rPr>
          <w:i/>
        </w:rPr>
        <w:t>Data line #4</w:t>
      </w:r>
      <w:r>
        <w:t xml:space="preserve">:  Describe the appearance </w:t>
      </w:r>
      <w:r w:rsidR="00C46505">
        <w:t>of the Sep-Pak packing material?</w:t>
      </w:r>
    </w:p>
    <w:p w:rsidR="00163630" w:rsidRDefault="00163630" w:rsidP="00C46505">
      <w:pPr>
        <w:pStyle w:val="ListParagraph"/>
      </w:pPr>
    </w:p>
    <w:p w:rsidR="00D26AF5" w:rsidRDefault="00D26AF5" w:rsidP="00D26AF5">
      <w:pPr>
        <w:pStyle w:val="ListParagraph"/>
        <w:numPr>
          <w:ilvl w:val="0"/>
          <w:numId w:val="1"/>
        </w:numPr>
      </w:pPr>
      <w:r>
        <w:t xml:space="preserve">Remove the cartridge from the syringe and draw 10 </w:t>
      </w:r>
      <w:proofErr w:type="spellStart"/>
      <w:r>
        <w:t>mL</w:t>
      </w:r>
      <w:proofErr w:type="spellEnd"/>
      <w:r>
        <w:t xml:space="preserve"> of 25% I-</w:t>
      </w:r>
      <w:proofErr w:type="spellStart"/>
      <w:r>
        <w:t>ol</w:t>
      </w:r>
      <w:proofErr w:type="spellEnd"/>
      <w:r>
        <w:t xml:space="preserve"> solution into the syringe and place the short end of the cartridge back onto the syringe.</w:t>
      </w:r>
    </w:p>
    <w:p w:rsidR="00266D92" w:rsidRDefault="00D26AF5" w:rsidP="00266D92">
      <w:pPr>
        <w:pStyle w:val="ListParagraph"/>
        <w:numPr>
          <w:ilvl w:val="0"/>
          <w:numId w:val="1"/>
        </w:numPr>
      </w:pPr>
      <w:r>
        <w:t>Slowly force the 25% I-</w:t>
      </w:r>
      <w:proofErr w:type="spellStart"/>
      <w:r>
        <w:t>ol</w:t>
      </w:r>
      <w:proofErr w:type="spellEnd"/>
      <w:r>
        <w:t xml:space="preserve"> through the Sep-Pak </w:t>
      </w:r>
      <w:r w:rsidR="00266D92">
        <w:rPr>
          <w:u w:val="single"/>
        </w:rPr>
        <w:t>into your final clean well</w:t>
      </w:r>
      <w:r w:rsidR="00266D92">
        <w:t xml:space="preserve"> of your well plates</w:t>
      </w:r>
      <w:r>
        <w:t xml:space="preserve"> on the white paper background.</w:t>
      </w:r>
    </w:p>
    <w:p w:rsidR="00266D92" w:rsidRDefault="00D26AF5" w:rsidP="00D26AF5">
      <w:pPr>
        <w:pStyle w:val="ListParagraph"/>
        <w:numPr>
          <w:ilvl w:val="0"/>
          <w:numId w:val="1"/>
        </w:numPr>
      </w:pPr>
      <w:r w:rsidRPr="00C46505">
        <w:rPr>
          <w:i/>
        </w:rPr>
        <w:t>Data Line #5</w:t>
      </w:r>
      <w:r>
        <w:t>:  What color</w:t>
      </w:r>
      <w:r w:rsidR="004C17F6">
        <w:t xml:space="preserve"> is the solution in the final well</w:t>
      </w:r>
      <w:r>
        <w:t>?</w:t>
      </w:r>
    </w:p>
    <w:p w:rsidR="00C46505" w:rsidRDefault="00D26AF5" w:rsidP="00D26AF5">
      <w:pPr>
        <w:pStyle w:val="ListParagraph"/>
        <w:numPr>
          <w:ilvl w:val="0"/>
          <w:numId w:val="1"/>
        </w:numPr>
      </w:pPr>
      <w:r w:rsidRPr="00C46505">
        <w:rPr>
          <w:i/>
        </w:rPr>
        <w:t>Data Line #6</w:t>
      </w:r>
      <w:r>
        <w:t xml:space="preserve">:  Describe the final appearance </w:t>
      </w:r>
      <w:r w:rsidR="00C46505">
        <w:t>of the Sep-Pak packing material?</w:t>
      </w:r>
    </w:p>
    <w:p w:rsidR="00D26AF5" w:rsidRDefault="00D26AF5" w:rsidP="00C46505"/>
    <w:p w:rsidR="00D26AF5" w:rsidRDefault="00C46505" w:rsidP="00D26AF5">
      <w:pPr>
        <w:pStyle w:val="ListParagraph"/>
        <w:numPr>
          <w:ilvl w:val="0"/>
          <w:numId w:val="1"/>
        </w:numPr>
      </w:pPr>
      <w:r w:rsidRPr="008C1F1D">
        <w:rPr>
          <w:b/>
        </w:rPr>
        <w:t>CLEAN UP AND DISPOSAL</w:t>
      </w:r>
      <w:r>
        <w:t xml:space="preserve">:  </w:t>
      </w:r>
      <w:r w:rsidR="00D26AF5">
        <w:t>CLEAN THE SEP PAK CART</w:t>
      </w:r>
      <w:r>
        <w:t>RIDGES BY REPEATING STEPS 3 – 5</w:t>
      </w:r>
      <w:r w:rsidR="00DB6191">
        <w:t xml:space="preserve"> (they should appear cloudy white when clean).</w:t>
      </w:r>
    </w:p>
    <w:p w:rsidR="00D26AF5" w:rsidRDefault="00D26AF5" w:rsidP="00D26AF5">
      <w:pPr>
        <w:pStyle w:val="ListParagraph"/>
        <w:numPr>
          <w:ilvl w:val="0"/>
          <w:numId w:val="1"/>
        </w:numPr>
      </w:pPr>
      <w:r>
        <w:t xml:space="preserve">CLEAN </w:t>
      </w:r>
      <w:r w:rsidR="00DB6191">
        <w:t xml:space="preserve">AND DRY </w:t>
      </w:r>
      <w:r w:rsidR="00266D92">
        <w:t>THE well plate</w:t>
      </w:r>
      <w:r>
        <w:t xml:space="preserve"> and RETURN.</w:t>
      </w:r>
    </w:p>
    <w:p w:rsidR="00D26AF5" w:rsidRDefault="00DB6191" w:rsidP="00D26AF5">
      <w:pPr>
        <w:pStyle w:val="ListParagraph"/>
        <w:numPr>
          <w:ilvl w:val="0"/>
          <w:numId w:val="1"/>
        </w:numPr>
      </w:pPr>
      <w:r>
        <w:t>Rinse out the syringes with water</w:t>
      </w:r>
      <w:r w:rsidR="00D26AF5">
        <w:t xml:space="preserve"> AND RETURN.</w:t>
      </w:r>
    </w:p>
    <w:p w:rsidR="00C46505" w:rsidRDefault="00266D92" w:rsidP="00D26AF5">
      <w:pPr>
        <w:pStyle w:val="ListParagraph"/>
        <w:numPr>
          <w:ilvl w:val="0"/>
          <w:numId w:val="1"/>
        </w:numPr>
      </w:pPr>
      <w:r>
        <w:t>Carefully return the</w:t>
      </w:r>
      <w:r w:rsidR="00D26AF5">
        <w:t xml:space="preserve"> remaining li</w:t>
      </w:r>
      <w:r w:rsidR="00C46505">
        <w:t>quids in the original five cups.</w:t>
      </w:r>
    </w:p>
    <w:p w:rsidR="00AF2EAB" w:rsidRDefault="00AF2EAB" w:rsidP="00C46505">
      <w:pPr>
        <w:pStyle w:val="ListParagraph"/>
      </w:pPr>
    </w:p>
    <w:p w:rsidR="008C1F1D" w:rsidRDefault="008C1F1D" w:rsidP="00D26AF5"/>
    <w:p w:rsidR="008C1F1D" w:rsidRDefault="008C1F1D" w:rsidP="00D26AF5"/>
    <w:p w:rsidR="008C1F1D" w:rsidRDefault="008C1F1D" w:rsidP="00D26AF5"/>
    <w:p w:rsidR="008C1F1D" w:rsidRDefault="008C1F1D" w:rsidP="00D26AF5"/>
    <w:p w:rsidR="008C1F1D" w:rsidRDefault="008C1F1D" w:rsidP="00D26AF5"/>
    <w:p w:rsidR="008C1F1D" w:rsidRDefault="008C1F1D" w:rsidP="00D26AF5"/>
    <w:p w:rsidR="008C1F1D" w:rsidRDefault="008C1F1D" w:rsidP="00D26AF5"/>
    <w:p w:rsidR="008C1F1D" w:rsidRDefault="008C1F1D" w:rsidP="00D26AF5"/>
    <w:p w:rsidR="008C1F1D" w:rsidRDefault="008C1F1D" w:rsidP="00D26AF5"/>
    <w:p w:rsidR="008C1F1D" w:rsidRDefault="008C1F1D" w:rsidP="00D26AF5"/>
    <w:p w:rsidR="008C1F1D" w:rsidRDefault="008C1F1D" w:rsidP="00D26AF5"/>
    <w:p w:rsidR="008C1F1D" w:rsidRDefault="008C1F1D" w:rsidP="00D26AF5"/>
    <w:p w:rsidR="008C1F1D" w:rsidRDefault="008C1F1D" w:rsidP="00D26AF5"/>
    <w:p w:rsidR="008C1F1D" w:rsidRDefault="008C1F1D" w:rsidP="00D26AF5"/>
    <w:p w:rsidR="008C1F1D" w:rsidRDefault="008C1F1D" w:rsidP="00D26AF5"/>
    <w:p w:rsidR="008C1F1D" w:rsidRDefault="008C1F1D" w:rsidP="00D26AF5"/>
    <w:p w:rsidR="008C1F1D" w:rsidRDefault="008C1F1D" w:rsidP="00D26AF5"/>
    <w:p w:rsidR="008C1F1D" w:rsidRDefault="008C1F1D" w:rsidP="00D26AF5"/>
    <w:p w:rsidR="008C1F1D" w:rsidRDefault="008C1F1D" w:rsidP="00D26AF5"/>
    <w:p w:rsidR="008C1F1D" w:rsidRDefault="008C1F1D" w:rsidP="00D26AF5"/>
    <w:p w:rsidR="008C1F1D" w:rsidRDefault="008C1F1D" w:rsidP="00D26AF5"/>
    <w:p w:rsidR="008C1F1D" w:rsidRDefault="008C1F1D" w:rsidP="00D26AF5"/>
    <w:p w:rsidR="008C1F1D" w:rsidRDefault="008C1F1D" w:rsidP="00D26AF5"/>
    <w:p w:rsidR="008C1F1D" w:rsidRDefault="008C1F1D" w:rsidP="00D26AF5"/>
    <w:p w:rsidR="008C1F1D" w:rsidRDefault="008C1F1D" w:rsidP="00D26AF5"/>
    <w:p w:rsidR="008C1F1D" w:rsidRDefault="008C1F1D" w:rsidP="00D26AF5"/>
    <w:p w:rsidR="008C1F1D" w:rsidRDefault="008C1F1D" w:rsidP="00D26AF5"/>
    <w:p w:rsidR="008C1F1D" w:rsidRDefault="008C1F1D" w:rsidP="00D26AF5"/>
    <w:p w:rsidR="008C1F1D" w:rsidRDefault="008C1F1D" w:rsidP="00D26AF5"/>
    <w:p w:rsidR="008C1F1D" w:rsidRDefault="008C1F1D" w:rsidP="00D26AF5"/>
    <w:p w:rsidR="008C1F1D" w:rsidRDefault="008C1F1D" w:rsidP="00D26AF5"/>
    <w:p w:rsidR="008C1F1D" w:rsidRDefault="008C1F1D" w:rsidP="00D26AF5"/>
    <w:p w:rsidR="008C1F1D" w:rsidRDefault="008C1F1D" w:rsidP="00D26AF5"/>
    <w:p w:rsidR="008C1F1D" w:rsidRDefault="008C1F1D" w:rsidP="00D26AF5"/>
    <w:p w:rsidR="008C1F1D" w:rsidRDefault="008C1F1D" w:rsidP="00D26AF5"/>
    <w:p w:rsidR="008C1F1D" w:rsidRDefault="008C1F1D" w:rsidP="00D26AF5"/>
    <w:p w:rsidR="008C1F1D" w:rsidRDefault="008C1F1D" w:rsidP="00D26AF5"/>
    <w:p w:rsidR="008C1F1D" w:rsidRDefault="008C1F1D" w:rsidP="00D26AF5"/>
    <w:p w:rsidR="008C1F1D" w:rsidRDefault="008C1F1D" w:rsidP="00D26AF5"/>
    <w:p w:rsidR="008C1F1D" w:rsidRDefault="008C1F1D" w:rsidP="00D26AF5"/>
    <w:p w:rsidR="008C1F1D" w:rsidRDefault="008C1F1D" w:rsidP="00D26AF5"/>
    <w:p w:rsidR="008C1F1D" w:rsidRDefault="008C1F1D" w:rsidP="00D26AF5"/>
    <w:p w:rsidR="008C1F1D" w:rsidRDefault="008C1F1D" w:rsidP="00D26AF5"/>
    <w:p w:rsidR="008C1F1D" w:rsidRDefault="008C1F1D" w:rsidP="00D26AF5"/>
    <w:p w:rsidR="00EE351C" w:rsidRDefault="00C46505" w:rsidP="00D26AF5">
      <w:r>
        <w:t>Data Table</w:t>
      </w:r>
      <w:r w:rsidR="000923AC">
        <w:t>:</w:t>
      </w:r>
      <w:r w:rsidR="00040140">
        <w:t xml:space="preserve"> </w:t>
      </w:r>
    </w:p>
    <w:tbl>
      <w:tblPr>
        <w:tblStyle w:val="TableGrid"/>
        <w:tblW w:w="0" w:type="auto"/>
        <w:tblLook w:val="00BF"/>
      </w:tblPr>
      <w:tblGrid>
        <w:gridCol w:w="4428"/>
        <w:gridCol w:w="4428"/>
      </w:tblGrid>
      <w:tr w:rsidR="00EE351C">
        <w:tc>
          <w:tcPr>
            <w:tcW w:w="4428" w:type="dxa"/>
          </w:tcPr>
          <w:p w:rsidR="00A659C7" w:rsidRDefault="00A659C7" w:rsidP="00D26AF5"/>
          <w:p w:rsidR="00611EE9" w:rsidRDefault="00EE351C" w:rsidP="00D26AF5">
            <w:r>
              <w:t>Data Line #1 observations</w:t>
            </w:r>
          </w:p>
          <w:p w:rsidR="00EE351C" w:rsidRDefault="00EE351C" w:rsidP="00D26AF5"/>
        </w:tc>
        <w:tc>
          <w:tcPr>
            <w:tcW w:w="4428" w:type="dxa"/>
          </w:tcPr>
          <w:p w:rsidR="00EE351C" w:rsidRDefault="00EE351C" w:rsidP="00D26AF5"/>
        </w:tc>
      </w:tr>
      <w:tr w:rsidR="00EE351C">
        <w:tc>
          <w:tcPr>
            <w:tcW w:w="4428" w:type="dxa"/>
          </w:tcPr>
          <w:p w:rsidR="00611EE9" w:rsidRDefault="00611EE9" w:rsidP="00D26AF5"/>
          <w:p w:rsidR="00611EE9" w:rsidRDefault="00EE351C" w:rsidP="00D26AF5">
            <w:r>
              <w:t>Data Line #2 observations</w:t>
            </w:r>
          </w:p>
          <w:p w:rsidR="00EE351C" w:rsidRDefault="00EE351C" w:rsidP="00D26AF5"/>
        </w:tc>
        <w:tc>
          <w:tcPr>
            <w:tcW w:w="4428" w:type="dxa"/>
          </w:tcPr>
          <w:p w:rsidR="00EE351C" w:rsidRDefault="00EE351C" w:rsidP="00D26AF5"/>
        </w:tc>
      </w:tr>
      <w:tr w:rsidR="00EE351C">
        <w:tc>
          <w:tcPr>
            <w:tcW w:w="4428" w:type="dxa"/>
          </w:tcPr>
          <w:p w:rsidR="00611EE9" w:rsidRDefault="00611EE9" w:rsidP="00D26AF5"/>
          <w:p w:rsidR="00611EE9" w:rsidRDefault="00EE351C" w:rsidP="00D26AF5">
            <w:r>
              <w:t>Data Line #3 observations</w:t>
            </w:r>
          </w:p>
          <w:p w:rsidR="00EE351C" w:rsidRDefault="00EE351C" w:rsidP="00D26AF5"/>
        </w:tc>
        <w:tc>
          <w:tcPr>
            <w:tcW w:w="4428" w:type="dxa"/>
          </w:tcPr>
          <w:p w:rsidR="00EE351C" w:rsidRDefault="00EE351C" w:rsidP="00D26AF5"/>
        </w:tc>
      </w:tr>
      <w:tr w:rsidR="00EE351C">
        <w:tc>
          <w:tcPr>
            <w:tcW w:w="4428" w:type="dxa"/>
          </w:tcPr>
          <w:p w:rsidR="00611EE9" w:rsidRDefault="00611EE9" w:rsidP="00D26AF5"/>
          <w:p w:rsidR="00611EE9" w:rsidRDefault="00EE351C" w:rsidP="00D26AF5">
            <w:r>
              <w:t>Data Line #4 observations</w:t>
            </w:r>
          </w:p>
          <w:p w:rsidR="00EE351C" w:rsidRDefault="00EE351C" w:rsidP="00D26AF5"/>
        </w:tc>
        <w:tc>
          <w:tcPr>
            <w:tcW w:w="4428" w:type="dxa"/>
          </w:tcPr>
          <w:p w:rsidR="00EE351C" w:rsidRDefault="00EE351C" w:rsidP="00D26AF5"/>
        </w:tc>
      </w:tr>
      <w:tr w:rsidR="00EE351C">
        <w:tc>
          <w:tcPr>
            <w:tcW w:w="4428" w:type="dxa"/>
          </w:tcPr>
          <w:p w:rsidR="00611EE9" w:rsidRDefault="00611EE9" w:rsidP="00D26AF5"/>
          <w:p w:rsidR="00611EE9" w:rsidRDefault="00EE351C" w:rsidP="00D26AF5">
            <w:r>
              <w:t>Data Line #5 observations</w:t>
            </w:r>
          </w:p>
          <w:p w:rsidR="00EE351C" w:rsidRDefault="00EE351C" w:rsidP="00D26AF5"/>
        </w:tc>
        <w:tc>
          <w:tcPr>
            <w:tcW w:w="4428" w:type="dxa"/>
          </w:tcPr>
          <w:p w:rsidR="00EE351C" w:rsidRDefault="00EE351C" w:rsidP="00D26AF5"/>
        </w:tc>
      </w:tr>
      <w:tr w:rsidR="00EE351C">
        <w:tc>
          <w:tcPr>
            <w:tcW w:w="4428" w:type="dxa"/>
          </w:tcPr>
          <w:p w:rsidR="00611EE9" w:rsidRDefault="00611EE9" w:rsidP="00D26AF5"/>
          <w:p w:rsidR="00A659C7" w:rsidRDefault="00EE351C" w:rsidP="00D26AF5">
            <w:r>
              <w:t>Data Line #6 observations</w:t>
            </w:r>
          </w:p>
          <w:p w:rsidR="00EE351C" w:rsidRDefault="00EE351C" w:rsidP="00D26AF5"/>
        </w:tc>
        <w:tc>
          <w:tcPr>
            <w:tcW w:w="4428" w:type="dxa"/>
          </w:tcPr>
          <w:p w:rsidR="00EE351C" w:rsidRDefault="00EE351C" w:rsidP="00D26AF5"/>
        </w:tc>
      </w:tr>
    </w:tbl>
    <w:p w:rsidR="00C46505" w:rsidRDefault="00C46505" w:rsidP="006E30CE">
      <w:pPr>
        <w:outlineLvl w:val="0"/>
        <w:rPr>
          <w:u w:val="single"/>
        </w:rPr>
      </w:pPr>
    </w:p>
    <w:p w:rsidR="00D26AF5" w:rsidRDefault="00D26AF5" w:rsidP="006E30CE">
      <w:pPr>
        <w:outlineLvl w:val="0"/>
      </w:pPr>
      <w:r w:rsidRPr="00D26AF5">
        <w:rPr>
          <w:u w:val="single"/>
        </w:rPr>
        <w:t xml:space="preserve">Post Lab </w:t>
      </w:r>
      <w:r w:rsidR="00C46505">
        <w:rPr>
          <w:u w:val="single"/>
        </w:rPr>
        <w:t xml:space="preserve">Analysis </w:t>
      </w:r>
      <w:r w:rsidRPr="00D26AF5">
        <w:rPr>
          <w:u w:val="single"/>
        </w:rPr>
        <w:t>Questions</w:t>
      </w:r>
      <w:r>
        <w:t xml:space="preserve">: </w:t>
      </w:r>
    </w:p>
    <w:p w:rsidR="006E30CE" w:rsidRDefault="002A3820" w:rsidP="00D26AF5">
      <w:pPr>
        <w:pStyle w:val="ListParagraph"/>
        <w:numPr>
          <w:ilvl w:val="0"/>
          <w:numId w:val="2"/>
        </w:numPr>
      </w:pPr>
      <w:r>
        <w:t>Why is</w:t>
      </w:r>
      <w:r w:rsidR="00D26AF5">
        <w:t xml:space="preserve"> </w:t>
      </w:r>
      <w:proofErr w:type="spellStart"/>
      <w:r w:rsidR="00D26AF5">
        <w:t>Kool</w:t>
      </w:r>
      <w:proofErr w:type="spellEnd"/>
      <w:r w:rsidR="00D26AF5">
        <w:t xml:space="preserve"> Aid is purple?</w:t>
      </w:r>
    </w:p>
    <w:tbl>
      <w:tblPr>
        <w:tblStyle w:val="TableGrid"/>
        <w:tblW w:w="0" w:type="auto"/>
        <w:tblLook w:val="00BF"/>
      </w:tblPr>
      <w:tblGrid>
        <w:gridCol w:w="8856"/>
      </w:tblGrid>
      <w:tr w:rsidR="006030B7">
        <w:tc>
          <w:tcPr>
            <w:tcW w:w="8856" w:type="dxa"/>
          </w:tcPr>
          <w:p w:rsidR="006030B7" w:rsidRDefault="006030B7" w:rsidP="006E30CE"/>
          <w:p w:rsidR="00A659C7" w:rsidRDefault="00A659C7" w:rsidP="006E30CE"/>
          <w:p w:rsidR="00A659C7" w:rsidRDefault="00A659C7" w:rsidP="006E30CE"/>
          <w:p w:rsidR="006030B7" w:rsidRDefault="006030B7" w:rsidP="006E30CE"/>
          <w:p w:rsidR="006030B7" w:rsidRDefault="006030B7" w:rsidP="006E30CE"/>
        </w:tc>
      </w:tr>
    </w:tbl>
    <w:p w:rsidR="004C17F6" w:rsidRDefault="004C17F6" w:rsidP="004C17F6"/>
    <w:p w:rsidR="00C46505" w:rsidRDefault="002A3820" w:rsidP="004C17F6">
      <w:pPr>
        <w:pStyle w:val="ListParagraph"/>
        <w:numPr>
          <w:ilvl w:val="0"/>
          <w:numId w:val="2"/>
        </w:numPr>
      </w:pPr>
      <w:r>
        <w:t>W</w:t>
      </w:r>
      <w:r w:rsidR="004C17F6">
        <w:t>ater is</w:t>
      </w:r>
      <w:r>
        <w:t xml:space="preserve"> often referred to as</w:t>
      </w:r>
      <w:r w:rsidR="004C17F6">
        <w:t xml:space="preserve"> the </w:t>
      </w:r>
      <w:r w:rsidR="004C17F6" w:rsidRPr="006030B7">
        <w:rPr>
          <w:b/>
          <w:u w:val="single"/>
        </w:rPr>
        <w:t>universal polar solvent</w:t>
      </w:r>
      <w:r w:rsidR="004C17F6">
        <w:t xml:space="preserve"> and is one of the </w:t>
      </w:r>
      <w:r w:rsidR="004C17F6" w:rsidRPr="00900399">
        <w:rPr>
          <w:u w:val="single"/>
        </w:rPr>
        <w:t>most</w:t>
      </w:r>
      <w:r w:rsidR="004C17F6">
        <w:t xml:space="preserve"> polar molecules we will see in this course.  The polarity of Isopropyl alcohol solutions depends on its con</w:t>
      </w:r>
      <w:r>
        <w:t>centration</w:t>
      </w:r>
      <w:r w:rsidR="00900399">
        <w:t xml:space="preserve"> o</w:t>
      </w:r>
      <w:r w:rsidR="00AA0E41">
        <w:t>f</w:t>
      </w:r>
      <w:r w:rsidR="00900399">
        <w:t xml:space="preserve"> alcohol dissolved in</w:t>
      </w:r>
      <w:r w:rsidR="008C1F1D">
        <w:t xml:space="preserve"> a certain amount of</w:t>
      </w:r>
      <w:r w:rsidR="00900399">
        <w:t xml:space="preserve"> water</w:t>
      </w:r>
      <w:r w:rsidR="008C1F1D">
        <w:t>.  Essentially</w:t>
      </w:r>
      <w:r>
        <w:t xml:space="preserve">, </w:t>
      </w:r>
      <w:proofErr w:type="gramStart"/>
      <w:r>
        <w:t>the different I-</w:t>
      </w:r>
      <w:proofErr w:type="spellStart"/>
      <w:r>
        <w:t>ol</w:t>
      </w:r>
      <w:proofErr w:type="spellEnd"/>
      <w:r>
        <w:t xml:space="preserve"> </w:t>
      </w:r>
      <w:r w:rsidR="00DE2676">
        <w:t>sol</w:t>
      </w:r>
      <w:r>
        <w:t>utions are created by mixing the alcohol and</w:t>
      </w:r>
      <w:r w:rsidR="00DE2676">
        <w:t xml:space="preserve"> water</w:t>
      </w:r>
      <w:r>
        <w:t xml:space="preserve"> in </w:t>
      </w:r>
      <w:r w:rsidRPr="008C1F1D">
        <w:rPr>
          <w:i/>
        </w:rPr>
        <w:t>different proportions</w:t>
      </w:r>
      <w:proofErr w:type="gramEnd"/>
      <w:r w:rsidR="001D4FD9">
        <w:t xml:space="preserve">.  </w:t>
      </w:r>
    </w:p>
    <w:p w:rsidR="004C17F6" w:rsidRDefault="004C17F6" w:rsidP="00C46505">
      <w:pPr>
        <w:pStyle w:val="ListParagraph"/>
      </w:pPr>
      <w:r>
        <w:t xml:space="preserve">Create a list </w:t>
      </w:r>
      <w:r w:rsidR="001D4FD9">
        <w:t xml:space="preserve">of the </w:t>
      </w:r>
      <w:r w:rsidR="008C1F1D">
        <w:t xml:space="preserve">% </w:t>
      </w:r>
      <w:r w:rsidR="00AA0E41">
        <w:t xml:space="preserve">alcohol </w:t>
      </w:r>
      <w:r w:rsidR="001D4FD9">
        <w:t>solutions</w:t>
      </w:r>
      <w:r w:rsidR="00AA0E41">
        <w:t xml:space="preserve"> </w:t>
      </w:r>
      <w:r w:rsidR="008C1F1D">
        <w:t xml:space="preserve">used in this lab </w:t>
      </w:r>
      <w:r w:rsidR="00AA0E41">
        <w:t>by %</w:t>
      </w:r>
      <w:r w:rsidR="008C1F1D">
        <w:t xml:space="preserve"> </w:t>
      </w:r>
      <w:r w:rsidRPr="00040140">
        <w:rPr>
          <w:u w:val="single"/>
        </w:rPr>
        <w:t>from most to least polar</w:t>
      </w:r>
      <w:r>
        <w:t xml:space="preserve"> and </w:t>
      </w:r>
      <w:r w:rsidR="008C1F1D">
        <w:rPr>
          <w:u w:val="single"/>
        </w:rPr>
        <w:t>EXPLAIN</w:t>
      </w:r>
      <w:r>
        <w:t xml:space="preserve"> your reasoning.</w:t>
      </w:r>
    </w:p>
    <w:tbl>
      <w:tblPr>
        <w:tblStyle w:val="TableGrid"/>
        <w:tblW w:w="0" w:type="auto"/>
        <w:tblLook w:val="00BF"/>
      </w:tblPr>
      <w:tblGrid>
        <w:gridCol w:w="8298"/>
      </w:tblGrid>
      <w:tr w:rsidR="008C1F1D">
        <w:tc>
          <w:tcPr>
            <w:tcW w:w="8298" w:type="dxa"/>
          </w:tcPr>
          <w:p w:rsidR="008C1F1D" w:rsidRDefault="008C1F1D" w:rsidP="004C17F6"/>
          <w:p w:rsidR="008C1F1D" w:rsidRDefault="008C1F1D" w:rsidP="004C17F6"/>
          <w:p w:rsidR="008C1F1D" w:rsidRDefault="008C1F1D" w:rsidP="004C17F6"/>
          <w:p w:rsidR="008C1F1D" w:rsidRDefault="008C1F1D" w:rsidP="004C17F6"/>
          <w:p w:rsidR="008C1F1D" w:rsidRDefault="008C1F1D" w:rsidP="004C17F6"/>
          <w:p w:rsidR="008C1F1D" w:rsidRDefault="008C1F1D" w:rsidP="004C17F6"/>
          <w:p w:rsidR="008C1F1D" w:rsidRDefault="008C1F1D" w:rsidP="004C17F6"/>
          <w:p w:rsidR="008C1F1D" w:rsidRDefault="008C1F1D" w:rsidP="004C17F6"/>
          <w:p w:rsidR="008C1F1D" w:rsidRDefault="008C1F1D" w:rsidP="004C17F6"/>
          <w:p w:rsidR="008C1F1D" w:rsidRDefault="008C1F1D" w:rsidP="004C17F6"/>
          <w:p w:rsidR="008C1F1D" w:rsidRDefault="008C1F1D" w:rsidP="004C17F6"/>
          <w:p w:rsidR="008C1F1D" w:rsidRDefault="008C1F1D" w:rsidP="004C17F6"/>
          <w:p w:rsidR="008C1F1D" w:rsidRDefault="008C1F1D" w:rsidP="004C17F6"/>
          <w:p w:rsidR="008C1F1D" w:rsidRDefault="008C1F1D" w:rsidP="004C17F6"/>
        </w:tc>
      </w:tr>
    </w:tbl>
    <w:p w:rsidR="006E30CE" w:rsidRDefault="006E30CE" w:rsidP="004C17F6"/>
    <w:p w:rsidR="004C17F6" w:rsidRDefault="002107CF" w:rsidP="004C17F6">
      <w:pPr>
        <w:pStyle w:val="ListParagraph"/>
        <w:numPr>
          <w:ilvl w:val="0"/>
          <w:numId w:val="2"/>
        </w:numPr>
      </w:pPr>
      <w:r>
        <w:t xml:space="preserve">After the sep </w:t>
      </w:r>
      <w:proofErr w:type="spellStart"/>
      <w:r>
        <w:t>pak</w:t>
      </w:r>
      <w:proofErr w:type="spellEnd"/>
      <w:r>
        <w:t xml:space="preserve"> was pre-treated</w:t>
      </w:r>
      <w:r w:rsidR="002A3820">
        <w:t>,</w:t>
      </w:r>
      <w:r>
        <w:t xml:space="preserve"> p</w:t>
      </w:r>
      <w:r w:rsidR="004C17F6">
        <w:t xml:space="preserve">assing the </w:t>
      </w:r>
      <w:proofErr w:type="spellStart"/>
      <w:r w:rsidR="004C17F6">
        <w:t>Kool</w:t>
      </w:r>
      <w:proofErr w:type="spellEnd"/>
      <w:r w:rsidR="004C17F6">
        <w:t xml:space="preserve"> </w:t>
      </w:r>
      <w:r w:rsidR="002A3820">
        <w:t>Aid through the Sep-Pak produced</w:t>
      </w:r>
      <w:r w:rsidR="00C46505">
        <w:t xml:space="preserve"> a ______________</w:t>
      </w:r>
      <w:r w:rsidR="004C17F6">
        <w:t xml:space="preserve"> liq</w:t>
      </w:r>
      <w:r w:rsidR="002A3820">
        <w:t>uid.  Explain</w:t>
      </w:r>
      <w:r w:rsidR="004C17F6">
        <w:t xml:space="preserve"> </w:t>
      </w:r>
      <w:r w:rsidR="004C17F6" w:rsidRPr="00EE351C">
        <w:rPr>
          <w:u w:val="single"/>
        </w:rPr>
        <w:t xml:space="preserve">in terms of </w:t>
      </w:r>
      <w:r w:rsidR="004C17F6">
        <w:rPr>
          <w:u w:val="single"/>
        </w:rPr>
        <w:t>attractive forces</w:t>
      </w:r>
      <w:r w:rsidR="004C17F6">
        <w:t xml:space="preserve"> between the dyes in </w:t>
      </w:r>
      <w:proofErr w:type="spellStart"/>
      <w:r w:rsidR="004C17F6">
        <w:t>kool</w:t>
      </w:r>
      <w:proofErr w:type="spellEnd"/>
      <w:r w:rsidR="004C17F6">
        <w:t xml:space="preserve"> aid and th</w:t>
      </w:r>
      <w:r w:rsidR="002A3820">
        <w:t>e sep-</w:t>
      </w:r>
      <w:proofErr w:type="spellStart"/>
      <w:r w:rsidR="004C17F6">
        <w:t>pak</w:t>
      </w:r>
      <w:proofErr w:type="spellEnd"/>
      <w:r w:rsidR="004C17F6">
        <w:t xml:space="preserve"> material, how this happened?</w:t>
      </w:r>
    </w:p>
    <w:tbl>
      <w:tblPr>
        <w:tblStyle w:val="TableGrid"/>
        <w:tblW w:w="0" w:type="auto"/>
        <w:tblLook w:val="00BF"/>
      </w:tblPr>
      <w:tblGrid>
        <w:gridCol w:w="8856"/>
      </w:tblGrid>
      <w:tr w:rsidR="006030B7">
        <w:tc>
          <w:tcPr>
            <w:tcW w:w="8856" w:type="dxa"/>
          </w:tcPr>
          <w:p w:rsidR="006030B7" w:rsidRDefault="006030B7" w:rsidP="004C17F6"/>
          <w:p w:rsidR="00A659C7" w:rsidRDefault="00A659C7" w:rsidP="004C17F6"/>
          <w:p w:rsidR="00A659C7" w:rsidRDefault="00A659C7" w:rsidP="004C17F6"/>
          <w:p w:rsidR="00A659C7" w:rsidRDefault="00A659C7" w:rsidP="004C17F6"/>
          <w:p w:rsidR="00A659C7" w:rsidRDefault="00A659C7" w:rsidP="004C17F6"/>
          <w:p w:rsidR="006030B7" w:rsidRDefault="006030B7" w:rsidP="004C17F6"/>
          <w:p w:rsidR="006030B7" w:rsidRDefault="006030B7" w:rsidP="004C17F6"/>
          <w:p w:rsidR="006030B7" w:rsidRDefault="006030B7" w:rsidP="004C17F6"/>
        </w:tc>
      </w:tr>
    </w:tbl>
    <w:p w:rsidR="00A659C7" w:rsidRDefault="00A659C7" w:rsidP="004C17F6"/>
    <w:p w:rsidR="004C17F6" w:rsidRDefault="004C17F6" w:rsidP="004C17F6"/>
    <w:p w:rsidR="004C17F6" w:rsidRDefault="004C17F6" w:rsidP="004C17F6">
      <w:pPr>
        <w:pStyle w:val="ListParagraph"/>
        <w:numPr>
          <w:ilvl w:val="0"/>
          <w:numId w:val="2"/>
        </w:numPr>
      </w:pPr>
      <w:r>
        <w:t>We also passed</w:t>
      </w:r>
      <w:r w:rsidR="002A3820">
        <w:t xml:space="preserve"> 5% I-</w:t>
      </w:r>
      <w:proofErr w:type="spellStart"/>
      <w:r w:rsidR="002A3820">
        <w:t>ol</w:t>
      </w:r>
      <w:proofErr w:type="spellEnd"/>
      <w:r w:rsidR="002A3820">
        <w:t xml:space="preserve"> through the Sep-Pak, the liquid </w:t>
      </w:r>
      <w:r>
        <w:t>seen</w:t>
      </w:r>
      <w:r w:rsidR="00C46505">
        <w:t xml:space="preserve"> exiting the Sep Pak was _______________</w:t>
      </w:r>
      <w:r w:rsidR="002A3820">
        <w:t>.  Explain</w:t>
      </w:r>
      <w:r>
        <w:t xml:space="preserve"> </w:t>
      </w:r>
      <w:r w:rsidRPr="00EE351C">
        <w:rPr>
          <w:u w:val="single"/>
        </w:rPr>
        <w:t xml:space="preserve">in terms of </w:t>
      </w:r>
      <w:r>
        <w:rPr>
          <w:u w:val="single"/>
        </w:rPr>
        <w:t>attractive forces</w:t>
      </w:r>
      <w:r>
        <w:t xml:space="preserve"> between t</w:t>
      </w:r>
      <w:r w:rsidR="002A3820">
        <w:t xml:space="preserve">he dyes in </w:t>
      </w:r>
      <w:proofErr w:type="spellStart"/>
      <w:r w:rsidR="002A3820">
        <w:t>kool</w:t>
      </w:r>
      <w:proofErr w:type="spellEnd"/>
      <w:r w:rsidR="002A3820">
        <w:t xml:space="preserve"> aid and the sep-</w:t>
      </w:r>
      <w:proofErr w:type="spellStart"/>
      <w:r>
        <w:t>pak</w:t>
      </w:r>
      <w:proofErr w:type="spellEnd"/>
      <w:r>
        <w:t xml:space="preserve"> material, how this happened?</w:t>
      </w:r>
    </w:p>
    <w:tbl>
      <w:tblPr>
        <w:tblStyle w:val="TableGrid"/>
        <w:tblW w:w="0" w:type="auto"/>
        <w:tblLook w:val="00BF"/>
      </w:tblPr>
      <w:tblGrid>
        <w:gridCol w:w="8856"/>
      </w:tblGrid>
      <w:tr w:rsidR="006030B7">
        <w:tc>
          <w:tcPr>
            <w:tcW w:w="8856" w:type="dxa"/>
          </w:tcPr>
          <w:p w:rsidR="006030B7" w:rsidRDefault="006030B7" w:rsidP="004C17F6"/>
          <w:p w:rsidR="006030B7" w:rsidRDefault="006030B7" w:rsidP="004C17F6"/>
          <w:p w:rsidR="00A659C7" w:rsidRDefault="00A659C7" w:rsidP="004C17F6"/>
          <w:p w:rsidR="00A659C7" w:rsidRDefault="00A659C7" w:rsidP="004C17F6"/>
          <w:p w:rsidR="00A659C7" w:rsidRDefault="00A659C7" w:rsidP="004C17F6"/>
          <w:p w:rsidR="006030B7" w:rsidRDefault="006030B7" w:rsidP="004C17F6"/>
          <w:p w:rsidR="006030B7" w:rsidRDefault="006030B7" w:rsidP="004C17F6"/>
          <w:p w:rsidR="006030B7" w:rsidRDefault="006030B7" w:rsidP="004C17F6"/>
        </w:tc>
      </w:tr>
    </w:tbl>
    <w:p w:rsidR="00A659C7" w:rsidRDefault="00A659C7" w:rsidP="004C17F6"/>
    <w:p w:rsidR="004C17F6" w:rsidRDefault="004C17F6" w:rsidP="004C17F6"/>
    <w:p w:rsidR="004C17F6" w:rsidRDefault="004C17F6" w:rsidP="004C17F6">
      <w:pPr>
        <w:pStyle w:val="ListParagraph"/>
        <w:numPr>
          <w:ilvl w:val="0"/>
          <w:numId w:val="2"/>
        </w:numPr>
      </w:pPr>
      <w:r>
        <w:t>When we passed the 25% I-</w:t>
      </w:r>
      <w:proofErr w:type="spellStart"/>
      <w:r>
        <w:t>ol</w:t>
      </w:r>
      <w:proofErr w:type="spellEnd"/>
      <w:r>
        <w:t xml:space="preserve"> through the Sep-Pak</w:t>
      </w:r>
      <w:r w:rsidR="00C46505">
        <w:t>, a ______________</w:t>
      </w:r>
      <w:r>
        <w:t xml:space="preserve"> liquid exits th</w:t>
      </w:r>
      <w:r w:rsidR="002A3820">
        <w:t>e column.  Explain</w:t>
      </w:r>
      <w:r>
        <w:t xml:space="preserve"> </w:t>
      </w:r>
      <w:r w:rsidRPr="00EE351C">
        <w:rPr>
          <w:u w:val="single"/>
        </w:rPr>
        <w:t xml:space="preserve">in terms of </w:t>
      </w:r>
      <w:r>
        <w:rPr>
          <w:u w:val="single"/>
        </w:rPr>
        <w:t>attractive forces</w:t>
      </w:r>
      <w:r>
        <w:t xml:space="preserve"> between t</w:t>
      </w:r>
      <w:r w:rsidR="002A3820">
        <w:t xml:space="preserve">he dyes in </w:t>
      </w:r>
      <w:proofErr w:type="spellStart"/>
      <w:r w:rsidR="002A3820">
        <w:t>kool</w:t>
      </w:r>
      <w:proofErr w:type="spellEnd"/>
      <w:r w:rsidR="002A3820">
        <w:t xml:space="preserve"> aid and the sep-</w:t>
      </w:r>
      <w:proofErr w:type="spellStart"/>
      <w:r>
        <w:t>pak</w:t>
      </w:r>
      <w:proofErr w:type="spellEnd"/>
      <w:r>
        <w:t xml:space="preserve"> material, how this happened?</w:t>
      </w:r>
    </w:p>
    <w:p w:rsidR="00611EE9" w:rsidRDefault="00611EE9" w:rsidP="00611EE9"/>
    <w:tbl>
      <w:tblPr>
        <w:tblStyle w:val="TableGrid"/>
        <w:tblW w:w="0" w:type="auto"/>
        <w:tblLook w:val="00BF"/>
      </w:tblPr>
      <w:tblGrid>
        <w:gridCol w:w="8856"/>
      </w:tblGrid>
      <w:tr w:rsidR="006030B7">
        <w:tc>
          <w:tcPr>
            <w:tcW w:w="8856" w:type="dxa"/>
          </w:tcPr>
          <w:p w:rsidR="006030B7" w:rsidRDefault="006030B7" w:rsidP="006030B7"/>
          <w:p w:rsidR="006030B7" w:rsidRDefault="006030B7" w:rsidP="006030B7"/>
          <w:p w:rsidR="00A659C7" w:rsidRDefault="00A659C7" w:rsidP="006030B7"/>
          <w:p w:rsidR="00A659C7" w:rsidRDefault="00A659C7" w:rsidP="006030B7"/>
          <w:p w:rsidR="00A659C7" w:rsidRDefault="00A659C7" w:rsidP="006030B7"/>
          <w:p w:rsidR="006030B7" w:rsidRDefault="006030B7" w:rsidP="006030B7"/>
          <w:p w:rsidR="006030B7" w:rsidRDefault="006030B7" w:rsidP="006030B7"/>
          <w:p w:rsidR="006030B7" w:rsidRDefault="006030B7" w:rsidP="006030B7"/>
        </w:tc>
      </w:tr>
    </w:tbl>
    <w:p w:rsidR="00A659C7" w:rsidRDefault="00A659C7" w:rsidP="006030B7"/>
    <w:p w:rsidR="00A659C7" w:rsidRDefault="00A659C7" w:rsidP="006030B7"/>
    <w:p w:rsidR="00A659C7" w:rsidRDefault="00A659C7" w:rsidP="006030B7"/>
    <w:p w:rsidR="00A659C7" w:rsidRDefault="00A659C7" w:rsidP="006030B7"/>
    <w:p w:rsidR="00A659C7" w:rsidRDefault="00A659C7" w:rsidP="006030B7"/>
    <w:p w:rsidR="00A659C7" w:rsidRDefault="00A659C7" w:rsidP="006030B7"/>
    <w:p w:rsidR="00A659C7" w:rsidRDefault="00A659C7" w:rsidP="006030B7"/>
    <w:p w:rsidR="00A659C7" w:rsidRDefault="00A659C7" w:rsidP="006030B7"/>
    <w:p w:rsidR="00A659C7" w:rsidRDefault="00A659C7" w:rsidP="006030B7"/>
    <w:p w:rsidR="00A659C7" w:rsidRDefault="00A659C7" w:rsidP="006030B7"/>
    <w:p w:rsidR="006030B7" w:rsidRDefault="006030B7" w:rsidP="006030B7"/>
    <w:p w:rsidR="007F3C6A" w:rsidRDefault="00C46505" w:rsidP="006030B7">
      <w:r>
        <w:t>6</w:t>
      </w:r>
      <w:r w:rsidR="007F3C6A">
        <w:t xml:space="preserve">.  Below is a sketch of the separation of the molecules found in ink using the process of </w:t>
      </w:r>
      <w:r w:rsidR="007F3C6A" w:rsidRPr="00A659C7">
        <w:rPr>
          <w:b/>
          <w:u w:val="single"/>
        </w:rPr>
        <w:t>paper</w:t>
      </w:r>
      <w:r w:rsidR="007F3C6A" w:rsidRPr="00A659C7">
        <w:rPr>
          <w:b/>
        </w:rPr>
        <w:t xml:space="preserve"> chromatograph</w:t>
      </w:r>
      <w:r w:rsidR="00900399">
        <w:t xml:space="preserve"> with a select so</w:t>
      </w:r>
      <w:r w:rsidR="00A659C7">
        <w:t xml:space="preserve">lvent (see a real-world similar example of this </w:t>
      </w:r>
      <w:r w:rsidR="00900399">
        <w:t>taped to the side white board).</w:t>
      </w:r>
      <w:r w:rsidR="007F3C6A">
        <w:t xml:space="preserve">  </w:t>
      </w:r>
    </w:p>
    <w:p w:rsidR="007F3C6A" w:rsidRDefault="007F3C6A" w:rsidP="006030B7"/>
    <w:p w:rsidR="00A659C7" w:rsidRDefault="007F3C6A" w:rsidP="006030B7">
      <w:r>
        <w:t xml:space="preserve">The original ink mixture was placed as a dot on the start line of the chromatography paper and then just the very bottom of the paper was carefully placed in the solvent that would be drawn up and through the paper and the original ink droplet.  </w:t>
      </w:r>
    </w:p>
    <w:p w:rsidR="00A659C7" w:rsidRDefault="00A659C7" w:rsidP="006030B7"/>
    <w:p w:rsidR="00A659C7" w:rsidRDefault="007F3C6A" w:rsidP="006030B7">
      <w:r>
        <w:t xml:space="preserve">After a certain amount of time, the separation of the original ink droplet into “A” and “B” was seen as a green (A) spot and </w:t>
      </w:r>
      <w:r w:rsidR="00A659C7">
        <w:t>a red (A) spot.  The solvent used was pure H</w:t>
      </w:r>
      <w:r w:rsidR="00A659C7">
        <w:rPr>
          <w:vertAlign w:val="subscript"/>
        </w:rPr>
        <w:t>2</w:t>
      </w:r>
      <w:r w:rsidR="00A659C7">
        <w:t>O</w:t>
      </w:r>
      <w:r>
        <w:t>.  You can see the solvent traveled to the opposite end of the paper.</w:t>
      </w:r>
    </w:p>
    <w:p w:rsidR="007F3C6A" w:rsidRDefault="007F3C6A" w:rsidP="006030B7"/>
    <w:p w:rsidR="007F3C6A" w:rsidRDefault="00A659C7" w:rsidP="006030B7">
      <w:r w:rsidRPr="00A659C7">
        <w:drawing>
          <wp:inline distT="0" distB="0" distL="0" distR="0">
            <wp:extent cx="2946400" cy="3064933"/>
            <wp:effectExtent l="25400" t="0" r="0" b="0"/>
            <wp:docPr id="3" name="Picture 1" descr=":Screen Shot 2015-10-22 at 8.25.0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5-10-22 at 8.25.02 AM.png"/>
                    <pic:cNvPicPr>
                      <a:picLocks noChangeAspect="1" noChangeArrowheads="1"/>
                    </pic:cNvPicPr>
                  </pic:nvPicPr>
                  <pic:blipFill>
                    <a:blip r:embed="rId6"/>
                    <a:srcRect/>
                    <a:stretch>
                      <a:fillRect/>
                    </a:stretch>
                  </pic:blipFill>
                  <pic:spPr bwMode="auto">
                    <a:xfrm>
                      <a:off x="0" y="0"/>
                      <a:ext cx="2948435" cy="3067050"/>
                    </a:xfrm>
                    <a:prstGeom prst="rect">
                      <a:avLst/>
                    </a:prstGeom>
                    <a:noFill/>
                    <a:ln w="9525">
                      <a:noFill/>
                      <a:miter lim="800000"/>
                      <a:headEnd/>
                      <a:tailEnd/>
                    </a:ln>
                  </pic:spPr>
                </pic:pic>
              </a:graphicData>
            </a:graphic>
          </wp:inline>
        </w:drawing>
      </w:r>
    </w:p>
    <w:p w:rsidR="00A659C7" w:rsidRDefault="00A659C7" w:rsidP="00EC251B">
      <w:pPr>
        <w:rPr>
          <w:u w:val="single"/>
        </w:rPr>
      </w:pPr>
    </w:p>
    <w:p w:rsidR="00EC251B" w:rsidRDefault="00EC251B" w:rsidP="00EC251B">
      <w:r w:rsidRPr="00EC251B">
        <w:rPr>
          <w:u w:val="single"/>
        </w:rPr>
        <w:t>Based on the diagram above</w:t>
      </w:r>
      <w:r w:rsidR="00A659C7">
        <w:t xml:space="preserve"> complete the following statements:</w:t>
      </w:r>
    </w:p>
    <w:p w:rsidR="00EC251B" w:rsidRDefault="00EC251B" w:rsidP="00EC251B"/>
    <w:p w:rsidR="00EC251B" w:rsidRDefault="00A659C7" w:rsidP="00A659C7">
      <w:r>
        <w:t>The</w:t>
      </w:r>
      <w:r w:rsidR="00EC251B">
        <w:t xml:space="preserve"> green dye </w:t>
      </w:r>
      <w:r w:rsidR="00EC251B" w:rsidRPr="00A659C7">
        <w:rPr>
          <w:i/>
          <w:u w:val="single"/>
        </w:rPr>
        <w:t>component A</w:t>
      </w:r>
      <w:r w:rsidR="00EC251B">
        <w:t xml:space="preserve"> was [more or less] attracted to </w:t>
      </w:r>
      <w:proofErr w:type="gramStart"/>
      <w:r w:rsidR="00EC251B">
        <w:t>the [paper or solvent] because</w:t>
      </w:r>
      <w:proofErr w:type="gramEnd"/>
      <w:r w:rsidR="00EC251B">
        <w:t xml:space="preserve"> it traveled</w:t>
      </w:r>
      <w:r>
        <w:t xml:space="preserve"> the [most or least]</w:t>
      </w:r>
      <w:r w:rsidR="00EC251B">
        <w:t>.</w:t>
      </w:r>
    </w:p>
    <w:p w:rsidR="00EC251B" w:rsidRDefault="00EC251B" w:rsidP="00EC251B"/>
    <w:p w:rsidR="00EC251B" w:rsidRDefault="00A659C7" w:rsidP="00A659C7">
      <w:r>
        <w:t xml:space="preserve">The </w:t>
      </w:r>
      <w:r w:rsidR="00EC251B">
        <w:t xml:space="preserve">red dye </w:t>
      </w:r>
      <w:r w:rsidR="00EC251B" w:rsidRPr="00A659C7">
        <w:rPr>
          <w:i/>
          <w:u w:val="single"/>
        </w:rPr>
        <w:t>component B</w:t>
      </w:r>
      <w:r w:rsidR="00EC251B">
        <w:t xml:space="preserve"> was [more or less] attracted to </w:t>
      </w:r>
      <w:proofErr w:type="gramStart"/>
      <w:r w:rsidR="00EC251B">
        <w:t>the [paper or solvent] because</w:t>
      </w:r>
      <w:proofErr w:type="gramEnd"/>
      <w:r w:rsidR="00EC251B">
        <w:t xml:space="preserve"> it traveled </w:t>
      </w:r>
      <w:r>
        <w:t>the [most or least</w:t>
      </w:r>
      <w:r w:rsidR="00EC251B">
        <w:t>].</w:t>
      </w:r>
    </w:p>
    <w:p w:rsidR="007F3C6A" w:rsidRDefault="007F3C6A" w:rsidP="006030B7"/>
    <w:p w:rsidR="007F3C6A" w:rsidRDefault="007F3C6A" w:rsidP="006030B7"/>
    <w:p w:rsidR="00163630" w:rsidRPr="006030B7" w:rsidRDefault="00163630" w:rsidP="006030B7"/>
    <w:sectPr w:rsidR="00163630" w:rsidRPr="006030B7" w:rsidSect="004C17F6">
      <w:footerReference w:type="even" r:id="rId7"/>
      <w:footerReference w:type="default" r:id="rId8"/>
      <w:pgSz w:w="12240" w:h="15840"/>
      <w:pgMar w:top="630" w:right="1800" w:bottom="5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003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24" w:rsidRDefault="00B76524" w:rsidP="00FE52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6524" w:rsidRDefault="00B7652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24" w:rsidRDefault="00B76524" w:rsidP="00FE52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1584">
      <w:rPr>
        <w:rStyle w:val="PageNumber"/>
        <w:noProof/>
      </w:rPr>
      <w:t>6</w:t>
    </w:r>
    <w:r>
      <w:rPr>
        <w:rStyle w:val="PageNumber"/>
      </w:rPr>
      <w:fldChar w:fldCharType="end"/>
    </w:r>
  </w:p>
  <w:p w:rsidR="00B76524" w:rsidRDefault="00B76524">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67F51"/>
    <w:multiLevelType w:val="hybridMultilevel"/>
    <w:tmpl w:val="8586E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7602CA"/>
    <w:multiLevelType w:val="hybridMultilevel"/>
    <w:tmpl w:val="DCD09B04"/>
    <w:lvl w:ilvl="0" w:tplc="777E9864">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5018C8"/>
    <w:multiLevelType w:val="hybridMultilevel"/>
    <w:tmpl w:val="61A4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A71D18"/>
    <w:multiLevelType w:val="hybridMultilevel"/>
    <w:tmpl w:val="2404F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B36453"/>
    <w:multiLevelType w:val="hybridMultilevel"/>
    <w:tmpl w:val="3F2E5C8E"/>
    <w:lvl w:ilvl="0" w:tplc="5A8063B2">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12C6CB9"/>
    <w:multiLevelType w:val="hybridMultilevel"/>
    <w:tmpl w:val="7758D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3630"/>
    <w:rsid w:val="00040140"/>
    <w:rsid w:val="00043F26"/>
    <w:rsid w:val="00066025"/>
    <w:rsid w:val="000923AC"/>
    <w:rsid w:val="000937E0"/>
    <w:rsid w:val="00095D86"/>
    <w:rsid w:val="000B2E8C"/>
    <w:rsid w:val="000D20A0"/>
    <w:rsid w:val="000E0856"/>
    <w:rsid w:val="0012004A"/>
    <w:rsid w:val="00120300"/>
    <w:rsid w:val="00163630"/>
    <w:rsid w:val="001A4A03"/>
    <w:rsid w:val="001A5C4B"/>
    <w:rsid w:val="001D4FD9"/>
    <w:rsid w:val="002107CF"/>
    <w:rsid w:val="00266D92"/>
    <w:rsid w:val="002718B9"/>
    <w:rsid w:val="002941D7"/>
    <w:rsid w:val="002A3820"/>
    <w:rsid w:val="002B1C20"/>
    <w:rsid w:val="002C003B"/>
    <w:rsid w:val="002D48EF"/>
    <w:rsid w:val="0032260C"/>
    <w:rsid w:val="00336B60"/>
    <w:rsid w:val="003F67D8"/>
    <w:rsid w:val="0044047C"/>
    <w:rsid w:val="004C17F6"/>
    <w:rsid w:val="00543ECA"/>
    <w:rsid w:val="00553026"/>
    <w:rsid w:val="005A4CDA"/>
    <w:rsid w:val="005C6138"/>
    <w:rsid w:val="005D60DD"/>
    <w:rsid w:val="006030B7"/>
    <w:rsid w:val="00611EE9"/>
    <w:rsid w:val="00636823"/>
    <w:rsid w:val="0067387B"/>
    <w:rsid w:val="006E30CE"/>
    <w:rsid w:val="00726B70"/>
    <w:rsid w:val="0077619A"/>
    <w:rsid w:val="00781B90"/>
    <w:rsid w:val="007F3C6A"/>
    <w:rsid w:val="008273AD"/>
    <w:rsid w:val="008B49E9"/>
    <w:rsid w:val="008C1F1D"/>
    <w:rsid w:val="00900399"/>
    <w:rsid w:val="00937A2D"/>
    <w:rsid w:val="00941944"/>
    <w:rsid w:val="009D2B69"/>
    <w:rsid w:val="009E6760"/>
    <w:rsid w:val="009F7B97"/>
    <w:rsid w:val="00A1342B"/>
    <w:rsid w:val="00A33770"/>
    <w:rsid w:val="00A659C7"/>
    <w:rsid w:val="00AA0E41"/>
    <w:rsid w:val="00AB1472"/>
    <w:rsid w:val="00AF2EAB"/>
    <w:rsid w:val="00B4229C"/>
    <w:rsid w:val="00B76524"/>
    <w:rsid w:val="00B810D0"/>
    <w:rsid w:val="00BA090D"/>
    <w:rsid w:val="00C46505"/>
    <w:rsid w:val="00C805B0"/>
    <w:rsid w:val="00C82BA6"/>
    <w:rsid w:val="00CB602A"/>
    <w:rsid w:val="00CD4D4D"/>
    <w:rsid w:val="00CF2DA3"/>
    <w:rsid w:val="00CF5CAF"/>
    <w:rsid w:val="00D02D83"/>
    <w:rsid w:val="00D17D5E"/>
    <w:rsid w:val="00D26AF5"/>
    <w:rsid w:val="00D41584"/>
    <w:rsid w:val="00D72CCB"/>
    <w:rsid w:val="00DB360A"/>
    <w:rsid w:val="00DB6191"/>
    <w:rsid w:val="00DB65B2"/>
    <w:rsid w:val="00DE2676"/>
    <w:rsid w:val="00E437BA"/>
    <w:rsid w:val="00E550E7"/>
    <w:rsid w:val="00E73AD9"/>
    <w:rsid w:val="00EB0D56"/>
    <w:rsid w:val="00EC251B"/>
    <w:rsid w:val="00EE351C"/>
    <w:rsid w:val="00EE7849"/>
    <w:rsid w:val="00F36DFD"/>
    <w:rsid w:val="00F43F81"/>
    <w:rsid w:val="00F93AD8"/>
    <w:rsid w:val="00F97AE3"/>
    <w:rsid w:val="00FA31AE"/>
    <w:rsid w:val="00FB51E4"/>
    <w:rsid w:val="00FE52A5"/>
    <w:rsid w:val="00FF616A"/>
  </w:rsids>
  <m:mathPr>
    <m:mathFont m:val="Times New Roman,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37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63630"/>
    <w:pPr>
      <w:ind w:left="720"/>
      <w:contextualSpacing/>
    </w:pPr>
  </w:style>
  <w:style w:type="paragraph" w:styleId="Footer">
    <w:name w:val="footer"/>
    <w:basedOn w:val="Normal"/>
    <w:link w:val="FooterChar"/>
    <w:uiPriority w:val="99"/>
    <w:semiHidden/>
    <w:unhideWhenUsed/>
    <w:rsid w:val="000937E0"/>
    <w:pPr>
      <w:tabs>
        <w:tab w:val="center" w:pos="4320"/>
        <w:tab w:val="right" w:pos="8640"/>
      </w:tabs>
    </w:pPr>
  </w:style>
  <w:style w:type="character" w:customStyle="1" w:styleId="FooterChar">
    <w:name w:val="Footer Char"/>
    <w:basedOn w:val="DefaultParagraphFont"/>
    <w:link w:val="Footer"/>
    <w:uiPriority w:val="99"/>
    <w:semiHidden/>
    <w:rsid w:val="000937E0"/>
  </w:style>
  <w:style w:type="character" w:styleId="PageNumber">
    <w:name w:val="page number"/>
    <w:basedOn w:val="DefaultParagraphFont"/>
    <w:uiPriority w:val="99"/>
    <w:semiHidden/>
    <w:unhideWhenUsed/>
    <w:rsid w:val="000937E0"/>
  </w:style>
  <w:style w:type="table" w:styleId="TableGrid">
    <w:name w:val="Table Grid"/>
    <w:basedOn w:val="TableNormal"/>
    <w:uiPriority w:val="59"/>
    <w:rsid w:val="00EE35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040140"/>
    <w:rPr>
      <w:rFonts w:ascii="Lucida Grande" w:hAnsi="Lucida Grande"/>
    </w:rPr>
  </w:style>
  <w:style w:type="character" w:customStyle="1" w:styleId="DocumentMapChar">
    <w:name w:val="Document Map Char"/>
    <w:basedOn w:val="DefaultParagraphFont"/>
    <w:link w:val="DocumentMap"/>
    <w:uiPriority w:val="99"/>
    <w:semiHidden/>
    <w:rsid w:val="00040140"/>
    <w:rPr>
      <w:rFonts w:ascii="Lucida Grande" w:hAnsi="Lucida Grand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1489</Words>
  <Characters>8489</Characters>
  <Application>Microsoft Macintosh Word</Application>
  <DocSecurity>0</DocSecurity>
  <Lines>70</Lines>
  <Paragraphs>16</Paragraphs>
  <ScaleCrop>false</ScaleCrop>
  <Company>PVCSD</Company>
  <LinksUpToDate>false</LinksUpToDate>
  <CharactersWithSpaces>10425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Carano</dc:creator>
  <cp:keywords/>
  <cp:lastModifiedBy>PV</cp:lastModifiedBy>
  <cp:revision>2</cp:revision>
  <cp:lastPrinted>2017-10-06T15:52:00Z</cp:lastPrinted>
  <dcterms:created xsi:type="dcterms:W3CDTF">2018-10-05T17:57:00Z</dcterms:created>
  <dcterms:modified xsi:type="dcterms:W3CDTF">2018-10-05T17:57:00Z</dcterms:modified>
</cp:coreProperties>
</file>